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E1C06" w14:textId="77777777" w:rsidR="00EF4F32" w:rsidRPr="00F14F26" w:rsidRDefault="00EF4F32" w:rsidP="00383320">
      <w:pPr>
        <w:jc w:val="center"/>
        <w:rPr>
          <w:rFonts w:asciiTheme="minorHAnsi" w:hAnsiTheme="minorHAnsi" w:cstheme="minorHAnsi"/>
          <w:b/>
        </w:rPr>
      </w:pPr>
      <w:r w:rsidRPr="00E21162">
        <w:rPr>
          <w:rFonts w:asciiTheme="minorHAnsi" w:hAnsiTheme="minorHAnsi" w:cstheme="minorHAnsi"/>
          <w:b/>
          <w:noProof/>
        </w:rPr>
        <w:t>Fall 2020</w:t>
      </w:r>
    </w:p>
    <w:p w14:paraId="67560CC3" w14:textId="77777777" w:rsidR="00EF4F32" w:rsidRPr="00F14F26" w:rsidRDefault="00EF4F32" w:rsidP="0089356A">
      <w:pPr>
        <w:pStyle w:val="Title"/>
      </w:pPr>
      <w:r w:rsidRPr="00E21162">
        <w:rPr>
          <w:noProof/>
        </w:rPr>
        <w:t>POSC 130</w:t>
      </w:r>
      <w:r w:rsidRPr="00F14F26">
        <w:t>-</w:t>
      </w:r>
      <w:r w:rsidRPr="00E21162">
        <w:rPr>
          <w:noProof/>
        </w:rPr>
        <w:t>5703</w:t>
      </w:r>
    </w:p>
    <w:p w14:paraId="6B3474F8" w14:textId="77777777" w:rsidR="00EF4F32" w:rsidRPr="00F14F26" w:rsidRDefault="00EF4F32" w:rsidP="00383320">
      <w:pPr>
        <w:pStyle w:val="Subtitle"/>
        <w:rPr>
          <w:noProof/>
        </w:rPr>
      </w:pPr>
      <w:r w:rsidRPr="00E21162">
        <w:rPr>
          <w:noProof/>
        </w:rPr>
        <w:t>Introduction to International Relations</w:t>
      </w:r>
    </w:p>
    <w:p w14:paraId="56785005" w14:textId="77777777" w:rsidR="00EF4F32" w:rsidRPr="00F14F26" w:rsidRDefault="00EF4F32" w:rsidP="00594E83">
      <w:pPr>
        <w:pStyle w:val="Heading1"/>
      </w:pPr>
      <w:r w:rsidRPr="00F14F26">
        <w:t>Welcome Message</w:t>
      </w:r>
    </w:p>
    <w:p w14:paraId="60A2A874" w14:textId="77777777" w:rsidR="00EF4F32" w:rsidRPr="00F14F26" w:rsidRDefault="00EF4F32" w:rsidP="008A334C">
      <w:pPr>
        <w:rPr>
          <w:rFonts w:asciiTheme="minorHAnsi" w:hAnsiTheme="minorHAnsi" w:cstheme="minorHAnsi"/>
        </w:rPr>
      </w:pPr>
      <w:r w:rsidRPr="00F14F26">
        <w:rPr>
          <w:rFonts w:asciiTheme="minorHAnsi" w:hAnsiTheme="minorHAnsi" w:cstheme="minorHAnsi"/>
        </w:rPr>
        <w:t xml:space="preserve">Welcome to </w:t>
      </w:r>
      <w:r w:rsidRPr="00E21162">
        <w:rPr>
          <w:rFonts w:asciiTheme="minorHAnsi" w:hAnsiTheme="minorHAnsi" w:cstheme="minorHAnsi"/>
          <w:noProof/>
        </w:rPr>
        <w:t>Fall 2020</w:t>
      </w:r>
      <w:r w:rsidRPr="00F14F26">
        <w:rPr>
          <w:rFonts w:asciiTheme="minorHAnsi" w:hAnsiTheme="minorHAnsi" w:cstheme="minorHAnsi"/>
        </w:rPr>
        <w:t xml:space="preserve"> at Cuyamaca College! My name is Dr. Josh Franco and my mission is to introduce you to political science through an engaging, empowering, and enlightening course experience. This syllabus provides information about the course, about me, resources to support your success, a weekly schedule, grading categories and assessments, course policies, about the Political Science program, and the Region 10 Strong Workforce Program's 21st Century Skills Matrix.</w:t>
      </w:r>
    </w:p>
    <w:p w14:paraId="5B2565C5" w14:textId="77777777" w:rsidR="00EF4F32" w:rsidRPr="00F14F26" w:rsidRDefault="00EF4F32" w:rsidP="00594E83">
      <w:pPr>
        <w:pStyle w:val="Heading1"/>
      </w:pPr>
      <w:r w:rsidRPr="00F14F26">
        <w:t xml:space="preserve">About </w:t>
      </w:r>
      <w:r w:rsidRPr="00E21162">
        <w:rPr>
          <w:noProof/>
        </w:rPr>
        <w:t>POSC 130</w:t>
      </w:r>
      <w:r w:rsidRPr="00F14F26">
        <w:t xml:space="preserve"> Course</w:t>
      </w:r>
    </w:p>
    <w:p w14:paraId="44BE2B88" w14:textId="77777777" w:rsidR="00EF4F32" w:rsidRPr="00F14F26" w:rsidRDefault="00EF4F32" w:rsidP="004806B0">
      <w:pPr>
        <w:pStyle w:val="Heading2"/>
      </w:pPr>
      <w:r w:rsidRPr="00F14F26">
        <w:t>Course Website/Canvas Course Shell</w:t>
      </w:r>
    </w:p>
    <w:p w14:paraId="4E98C8A3" w14:textId="1D61510E" w:rsidR="00EF4F32" w:rsidRPr="00F14F26" w:rsidRDefault="00093A23" w:rsidP="002A54D6">
      <w:pPr>
        <w:pStyle w:val="ListParagraph"/>
        <w:numPr>
          <w:ilvl w:val="0"/>
          <w:numId w:val="16"/>
        </w:numPr>
        <w:rPr>
          <w:rFonts w:asciiTheme="minorHAnsi" w:hAnsiTheme="minorHAnsi" w:cstheme="minorHAnsi"/>
        </w:rPr>
      </w:pPr>
      <w:hyperlink r:id="rId8" w:history="1">
        <w:r w:rsidR="00B56E63" w:rsidRPr="00E21162">
          <w:rPr>
            <w:rStyle w:val="Hyperlink"/>
            <w:rFonts w:asciiTheme="minorHAnsi" w:hAnsiTheme="minorHAnsi" w:cstheme="minorHAnsi"/>
            <w:noProof/>
          </w:rPr>
          <w:t>https://gcccd.instructure.com/courses/33893</w:t>
        </w:r>
      </w:hyperlink>
      <w:r w:rsidR="00B56E63">
        <w:rPr>
          <w:rFonts w:asciiTheme="minorHAnsi" w:hAnsiTheme="minorHAnsi" w:cstheme="minorHAnsi"/>
          <w:noProof/>
        </w:rPr>
        <w:t xml:space="preserve"> </w:t>
      </w:r>
      <w:r w:rsidR="00EF4F32" w:rsidRPr="00F14F26">
        <w:rPr>
          <w:rFonts w:asciiTheme="minorHAnsi" w:hAnsiTheme="minorHAnsi" w:cstheme="minorHAnsi"/>
          <w:noProof/>
        </w:rPr>
        <w:t xml:space="preserve"> </w:t>
      </w:r>
    </w:p>
    <w:p w14:paraId="5655F2F3" w14:textId="77777777" w:rsidR="00EF4F32" w:rsidRPr="00F14F26" w:rsidRDefault="00EF4F32" w:rsidP="004806B0">
      <w:pPr>
        <w:pStyle w:val="Heading2"/>
      </w:pPr>
      <w:r w:rsidRPr="00F14F26">
        <w:t>Meeting Days, Times and Location</w:t>
      </w:r>
    </w:p>
    <w:p w14:paraId="3A563709" w14:textId="77777777" w:rsidR="00EF4F32" w:rsidRPr="00F14F26" w:rsidRDefault="00EF4F32" w:rsidP="002A54D6">
      <w:pPr>
        <w:pStyle w:val="ListParagraph"/>
        <w:numPr>
          <w:ilvl w:val="0"/>
          <w:numId w:val="8"/>
        </w:numPr>
        <w:rPr>
          <w:rFonts w:asciiTheme="minorHAnsi" w:hAnsiTheme="minorHAnsi" w:cstheme="minorHAnsi"/>
          <w:highlight w:val="yellow"/>
        </w:rPr>
      </w:pPr>
      <w:r w:rsidRPr="00F14F26">
        <w:rPr>
          <w:rFonts w:asciiTheme="minorHAnsi" w:hAnsiTheme="minorHAnsi" w:cstheme="minorHAnsi"/>
          <w:highlight w:val="yellow"/>
        </w:rPr>
        <w:t xml:space="preserve">Days: </w:t>
      </w:r>
      <w:r w:rsidRPr="00E21162">
        <w:rPr>
          <w:rFonts w:asciiTheme="minorHAnsi" w:hAnsiTheme="minorHAnsi" w:cstheme="minorHAnsi"/>
          <w:noProof/>
          <w:highlight w:val="yellow"/>
        </w:rPr>
        <w:t>Online</w:t>
      </w:r>
    </w:p>
    <w:p w14:paraId="188A172F" w14:textId="77777777" w:rsidR="00EF4F32" w:rsidRPr="00F14F26" w:rsidRDefault="00EF4F32" w:rsidP="004806B0">
      <w:pPr>
        <w:pStyle w:val="Heading2"/>
      </w:pPr>
      <w:r w:rsidRPr="00F14F26">
        <w:t>Course Description</w:t>
      </w:r>
    </w:p>
    <w:p w14:paraId="04A8216C" w14:textId="77777777" w:rsidR="00EF4F32" w:rsidRPr="00F14F26" w:rsidRDefault="00EF4F32" w:rsidP="002A54D6">
      <w:pPr>
        <w:pStyle w:val="ListParagraph"/>
        <w:numPr>
          <w:ilvl w:val="0"/>
          <w:numId w:val="17"/>
        </w:numPr>
        <w:rPr>
          <w:rFonts w:asciiTheme="minorHAnsi" w:hAnsiTheme="minorHAnsi" w:cstheme="minorHAnsi"/>
        </w:rPr>
      </w:pPr>
      <w:r w:rsidRPr="00E21162">
        <w:rPr>
          <w:rFonts w:asciiTheme="minorHAnsi" w:hAnsiTheme="minorHAnsi" w:cstheme="minorHAnsi"/>
          <w:noProof/>
        </w:rPr>
        <w:t>Survey of the field of international relations. Students will be introduced to the major theories of international relations and will learn to apply them to contemporary problems in world politics. Issues examined include global peace and security, international political economy, international law and organization, sustainable development, and human rights.</w:t>
      </w:r>
    </w:p>
    <w:p w14:paraId="4116DA51" w14:textId="77777777" w:rsidR="00EF4F32" w:rsidRPr="00F14F26" w:rsidRDefault="00EF4F32" w:rsidP="004806B0">
      <w:pPr>
        <w:pStyle w:val="Heading2"/>
      </w:pPr>
      <w:r w:rsidRPr="00F14F26">
        <w:t>Course Prerequisites: None</w:t>
      </w:r>
    </w:p>
    <w:p w14:paraId="24C2241A" w14:textId="77777777" w:rsidR="00EF4F32" w:rsidRPr="00F14F26" w:rsidRDefault="00EF4F32" w:rsidP="002A54D6">
      <w:pPr>
        <w:pStyle w:val="ListParagraph"/>
        <w:numPr>
          <w:ilvl w:val="0"/>
          <w:numId w:val="19"/>
        </w:numPr>
        <w:rPr>
          <w:rFonts w:asciiTheme="minorHAnsi" w:hAnsiTheme="minorHAnsi" w:cstheme="minorHAnsi"/>
        </w:rPr>
      </w:pPr>
      <w:r w:rsidRPr="00E21162">
        <w:rPr>
          <w:rFonts w:asciiTheme="minorHAnsi" w:hAnsiTheme="minorHAnsi" w:cstheme="minorHAnsi"/>
          <w:noProof/>
        </w:rPr>
        <w:t>None</w:t>
      </w:r>
    </w:p>
    <w:p w14:paraId="46EFC8A5" w14:textId="77777777" w:rsidR="00EF4F32" w:rsidRPr="00F14F26" w:rsidRDefault="00EF4F32" w:rsidP="004806B0">
      <w:pPr>
        <w:pStyle w:val="Heading2"/>
      </w:pPr>
      <w:r w:rsidRPr="00F14F26">
        <w:t>Course Objectives</w:t>
      </w:r>
    </w:p>
    <w:p w14:paraId="77F13B8D" w14:textId="77777777" w:rsidR="00EF4F32" w:rsidRPr="00F14F26" w:rsidRDefault="00EF4F32" w:rsidP="00EC7278">
      <w:pPr>
        <w:rPr>
          <w:rFonts w:asciiTheme="minorHAnsi" w:hAnsiTheme="minorHAnsi" w:cstheme="minorHAnsi"/>
        </w:rPr>
      </w:pPr>
      <w:r w:rsidRPr="00F14F26">
        <w:rPr>
          <w:rFonts w:asciiTheme="minorHAnsi" w:hAnsiTheme="minorHAnsi" w:cstheme="minorHAnsi"/>
        </w:rPr>
        <w:t>Students will be able to:</w:t>
      </w:r>
    </w:p>
    <w:p w14:paraId="7C8699B6" w14:textId="77777777" w:rsidR="00EF4F32" w:rsidRPr="00E21162" w:rsidRDefault="00EF4F32" w:rsidP="003C5D2E">
      <w:pPr>
        <w:pStyle w:val="ListParagraph"/>
        <w:numPr>
          <w:ilvl w:val="0"/>
          <w:numId w:val="18"/>
        </w:numPr>
        <w:rPr>
          <w:rFonts w:asciiTheme="minorHAnsi" w:hAnsiTheme="minorHAnsi" w:cstheme="minorHAnsi"/>
          <w:noProof/>
        </w:rPr>
      </w:pPr>
      <w:r w:rsidRPr="00E21162">
        <w:rPr>
          <w:rFonts w:asciiTheme="minorHAnsi" w:hAnsiTheme="minorHAnsi" w:cstheme="minorHAnsi"/>
          <w:noProof/>
        </w:rPr>
        <w:t>Identify major thinkers in international relations and apply their theories to contemporary international relations problems.</w:t>
      </w:r>
    </w:p>
    <w:p w14:paraId="52C3E74F" w14:textId="77777777" w:rsidR="00EF4F32" w:rsidRPr="00E21162" w:rsidRDefault="00EF4F32" w:rsidP="003C5D2E">
      <w:pPr>
        <w:pStyle w:val="ListParagraph"/>
        <w:numPr>
          <w:ilvl w:val="0"/>
          <w:numId w:val="18"/>
        </w:numPr>
        <w:rPr>
          <w:rFonts w:asciiTheme="minorHAnsi" w:hAnsiTheme="minorHAnsi" w:cstheme="minorHAnsi"/>
          <w:noProof/>
        </w:rPr>
      </w:pPr>
      <w:r w:rsidRPr="00E21162">
        <w:rPr>
          <w:rFonts w:asciiTheme="minorHAnsi" w:hAnsiTheme="minorHAnsi" w:cstheme="minorHAnsi"/>
          <w:noProof/>
        </w:rPr>
        <w:t>Define and analyze the role of different actors in the international system such as the nation-state, transnational movements, non-governmental organizations, international organizations, multinational corporations, and individuals.</w:t>
      </w:r>
    </w:p>
    <w:p w14:paraId="408D95D8" w14:textId="77777777" w:rsidR="00EF4F32" w:rsidRPr="00E21162" w:rsidRDefault="00EF4F32" w:rsidP="003C5D2E">
      <w:pPr>
        <w:pStyle w:val="ListParagraph"/>
        <w:numPr>
          <w:ilvl w:val="0"/>
          <w:numId w:val="18"/>
        </w:numPr>
        <w:rPr>
          <w:rFonts w:asciiTheme="minorHAnsi" w:hAnsiTheme="minorHAnsi" w:cstheme="minorHAnsi"/>
          <w:noProof/>
        </w:rPr>
      </w:pPr>
      <w:r w:rsidRPr="00E21162">
        <w:rPr>
          <w:rFonts w:asciiTheme="minorHAnsi" w:hAnsiTheme="minorHAnsi" w:cstheme="minorHAnsi"/>
          <w:noProof/>
        </w:rPr>
        <w:t>Evaluate how social, cultural and economic phenomena impact relations between nation-states.</w:t>
      </w:r>
    </w:p>
    <w:p w14:paraId="12BA58A3" w14:textId="77777777" w:rsidR="00EF4F32" w:rsidRPr="00E21162" w:rsidRDefault="00EF4F32" w:rsidP="003C5D2E">
      <w:pPr>
        <w:pStyle w:val="ListParagraph"/>
        <w:numPr>
          <w:ilvl w:val="0"/>
          <w:numId w:val="18"/>
        </w:numPr>
        <w:rPr>
          <w:rFonts w:asciiTheme="minorHAnsi" w:hAnsiTheme="minorHAnsi" w:cstheme="minorHAnsi"/>
          <w:noProof/>
        </w:rPr>
      </w:pPr>
      <w:r w:rsidRPr="00E21162">
        <w:rPr>
          <w:rFonts w:asciiTheme="minorHAnsi" w:hAnsiTheme="minorHAnsi" w:cstheme="minorHAnsi"/>
          <w:noProof/>
        </w:rPr>
        <w:lastRenderedPageBreak/>
        <w:t>Analyze the changing nature of the challenges facing the international community in the post-Cold War era.</w:t>
      </w:r>
    </w:p>
    <w:p w14:paraId="11E71E8A" w14:textId="77777777" w:rsidR="00EF4F32" w:rsidRPr="00F14F26" w:rsidRDefault="00EF4F32" w:rsidP="002A54D6">
      <w:pPr>
        <w:pStyle w:val="ListParagraph"/>
        <w:numPr>
          <w:ilvl w:val="0"/>
          <w:numId w:val="18"/>
        </w:numPr>
        <w:rPr>
          <w:rFonts w:asciiTheme="minorHAnsi" w:hAnsiTheme="minorHAnsi" w:cstheme="minorHAnsi"/>
        </w:rPr>
      </w:pPr>
      <w:r w:rsidRPr="00E21162">
        <w:rPr>
          <w:rFonts w:asciiTheme="minorHAnsi" w:hAnsiTheme="minorHAnsi" w:cstheme="minorHAnsi"/>
          <w:noProof/>
        </w:rPr>
        <w:t>Identify the major stages in the development of the international system.</w:t>
      </w:r>
    </w:p>
    <w:p w14:paraId="6A8B45E2" w14:textId="77777777" w:rsidR="00EF4F32" w:rsidRPr="00F14F26" w:rsidRDefault="00EF4F32" w:rsidP="004806B0">
      <w:pPr>
        <w:pStyle w:val="Heading2"/>
      </w:pPr>
      <w:r w:rsidRPr="00F14F26">
        <w:t>Student Learning Outcomes</w:t>
      </w:r>
    </w:p>
    <w:p w14:paraId="7C04E051" w14:textId="77777777" w:rsidR="00EF4F32" w:rsidRPr="00F14F26" w:rsidRDefault="00EF4F32" w:rsidP="00EC7278">
      <w:pPr>
        <w:rPr>
          <w:rFonts w:asciiTheme="minorHAnsi" w:hAnsiTheme="minorHAnsi" w:cstheme="minorHAnsi"/>
        </w:rPr>
      </w:pPr>
      <w:r w:rsidRPr="00F14F26">
        <w:rPr>
          <w:rFonts w:asciiTheme="minorHAnsi" w:hAnsiTheme="minorHAnsi" w:cstheme="minorHAnsi"/>
        </w:rPr>
        <w:t>Upon successful completion of this course, students will be able to:</w:t>
      </w:r>
    </w:p>
    <w:p w14:paraId="621E6EDF" w14:textId="77777777" w:rsidR="00EF4F32" w:rsidRPr="00E21162" w:rsidRDefault="00EF4F32" w:rsidP="003C5D2E">
      <w:pPr>
        <w:pStyle w:val="ListParagraph"/>
        <w:numPr>
          <w:ilvl w:val="0"/>
          <w:numId w:val="20"/>
        </w:numPr>
        <w:rPr>
          <w:rFonts w:asciiTheme="minorHAnsi" w:hAnsiTheme="minorHAnsi" w:cstheme="minorHAnsi"/>
          <w:noProof/>
        </w:rPr>
      </w:pPr>
      <w:r w:rsidRPr="00E21162">
        <w:rPr>
          <w:rFonts w:asciiTheme="minorHAnsi" w:hAnsiTheme="minorHAnsi" w:cstheme="minorHAnsi"/>
          <w:noProof/>
        </w:rPr>
        <w:t>Identify the traditional concepts of realism, liberalism, and constructivism and contemporary framework of interest, interactions, and institutions</w:t>
      </w:r>
    </w:p>
    <w:p w14:paraId="44904D22" w14:textId="77777777" w:rsidR="00EF4F32" w:rsidRPr="00E21162" w:rsidRDefault="00EF4F32" w:rsidP="003C5D2E">
      <w:pPr>
        <w:pStyle w:val="ListParagraph"/>
        <w:numPr>
          <w:ilvl w:val="0"/>
          <w:numId w:val="20"/>
        </w:numPr>
        <w:rPr>
          <w:rFonts w:asciiTheme="minorHAnsi" w:hAnsiTheme="minorHAnsi" w:cstheme="minorHAnsi"/>
          <w:noProof/>
        </w:rPr>
      </w:pPr>
      <w:r w:rsidRPr="00E21162">
        <w:rPr>
          <w:rFonts w:asciiTheme="minorHAnsi" w:hAnsiTheme="minorHAnsi" w:cstheme="minorHAnsi"/>
          <w:noProof/>
        </w:rPr>
        <w:t>Summarize the historical roots and contemporary evolution of international relations and politics</w:t>
      </w:r>
    </w:p>
    <w:p w14:paraId="6EEBEF4F" w14:textId="77777777" w:rsidR="00EF4F32" w:rsidRPr="00E21162" w:rsidRDefault="00EF4F32" w:rsidP="003C5D2E">
      <w:pPr>
        <w:pStyle w:val="ListParagraph"/>
        <w:numPr>
          <w:ilvl w:val="0"/>
          <w:numId w:val="20"/>
        </w:numPr>
        <w:rPr>
          <w:rFonts w:asciiTheme="minorHAnsi" w:hAnsiTheme="minorHAnsi" w:cstheme="minorHAnsi"/>
          <w:noProof/>
        </w:rPr>
      </w:pPr>
      <w:r w:rsidRPr="00E21162">
        <w:rPr>
          <w:rFonts w:asciiTheme="minorHAnsi" w:hAnsiTheme="minorHAnsi" w:cstheme="minorHAnsi"/>
          <w:noProof/>
        </w:rPr>
        <w:t>Apply normative and positive approaches to the study of international relations and politics, particularly wealth and poverty, human rights, and the environment</w:t>
      </w:r>
    </w:p>
    <w:p w14:paraId="6C48A15B" w14:textId="77777777" w:rsidR="00EF4F32" w:rsidRPr="00E21162" w:rsidRDefault="00EF4F32" w:rsidP="003C5D2E">
      <w:pPr>
        <w:pStyle w:val="ListParagraph"/>
        <w:numPr>
          <w:ilvl w:val="0"/>
          <w:numId w:val="20"/>
        </w:numPr>
        <w:rPr>
          <w:rFonts w:asciiTheme="minorHAnsi" w:hAnsiTheme="minorHAnsi" w:cstheme="minorHAnsi"/>
          <w:noProof/>
        </w:rPr>
      </w:pPr>
      <w:r w:rsidRPr="00E21162">
        <w:rPr>
          <w:rFonts w:asciiTheme="minorHAnsi" w:hAnsiTheme="minorHAnsi" w:cstheme="minorHAnsi"/>
          <w:noProof/>
        </w:rPr>
        <w:t>Analyze existing applications of political science to topics such as international institutions, state behavior, and international public policy</w:t>
      </w:r>
    </w:p>
    <w:p w14:paraId="39632369" w14:textId="77777777" w:rsidR="00EF4F32" w:rsidRPr="00F14F26" w:rsidRDefault="00EF4F32" w:rsidP="002A54D6">
      <w:pPr>
        <w:pStyle w:val="ListParagraph"/>
        <w:numPr>
          <w:ilvl w:val="0"/>
          <w:numId w:val="20"/>
        </w:numPr>
        <w:rPr>
          <w:rFonts w:asciiTheme="minorHAnsi" w:hAnsiTheme="minorHAnsi" w:cstheme="minorHAnsi"/>
        </w:rPr>
      </w:pPr>
      <w:r w:rsidRPr="00E21162">
        <w:rPr>
          <w:rFonts w:asciiTheme="minorHAnsi" w:hAnsiTheme="minorHAnsi" w:cstheme="minorHAnsi"/>
          <w:noProof/>
        </w:rPr>
        <w:t>Evaluate the similarities, differences, and relationships between international law and norms and international trade, finance, monetary relations</w:t>
      </w:r>
    </w:p>
    <w:p w14:paraId="2B5236A8" w14:textId="77777777" w:rsidR="00EF4F32" w:rsidRPr="00F14F26" w:rsidRDefault="00EF4F32" w:rsidP="004806B0">
      <w:pPr>
        <w:pStyle w:val="Heading2"/>
      </w:pPr>
      <w:r w:rsidRPr="00F14F26">
        <w:t>Required Textbook</w:t>
      </w:r>
    </w:p>
    <w:p w14:paraId="0C0797C3" w14:textId="77777777" w:rsidR="00EF4F32" w:rsidRPr="00F14F26" w:rsidRDefault="00EF4F32" w:rsidP="002A54D6">
      <w:pPr>
        <w:pStyle w:val="ListParagraph"/>
        <w:numPr>
          <w:ilvl w:val="0"/>
          <w:numId w:val="7"/>
        </w:numPr>
        <w:rPr>
          <w:rFonts w:asciiTheme="minorHAnsi" w:hAnsiTheme="minorHAnsi" w:cstheme="minorHAnsi"/>
        </w:rPr>
      </w:pPr>
      <w:r w:rsidRPr="00E21162">
        <w:rPr>
          <w:rFonts w:asciiTheme="minorHAnsi" w:hAnsiTheme="minorHAnsi" w:cstheme="minorHAnsi"/>
          <w:noProof/>
        </w:rPr>
        <w:t>Lee, Charlotte, Katherine Michel, and Josh Franco. 2020. Open Education Resources for POLS 140 Introduction to International Relations. 1st ed.</w:t>
      </w:r>
    </w:p>
    <w:p w14:paraId="1A55C751" w14:textId="77777777" w:rsidR="00EF4F32" w:rsidRPr="00F14F26" w:rsidRDefault="00EF4F32" w:rsidP="002A54D6">
      <w:pPr>
        <w:pStyle w:val="ListParagraph"/>
        <w:numPr>
          <w:ilvl w:val="0"/>
          <w:numId w:val="7"/>
        </w:numPr>
        <w:rPr>
          <w:rFonts w:asciiTheme="minorHAnsi" w:hAnsiTheme="minorHAnsi" w:cstheme="minorHAnsi"/>
        </w:rPr>
      </w:pPr>
      <w:r w:rsidRPr="00F14F26">
        <w:rPr>
          <w:rFonts w:asciiTheme="minorHAnsi" w:hAnsiTheme="minorHAnsi" w:cstheme="minorHAnsi"/>
        </w:rPr>
        <w:t xml:space="preserve">Book Cost? </w:t>
      </w:r>
      <w:r w:rsidRPr="00E21162">
        <w:rPr>
          <w:rFonts w:asciiTheme="minorHAnsi" w:hAnsiTheme="minorHAnsi" w:cstheme="minorHAnsi"/>
          <w:noProof/>
        </w:rPr>
        <w:t>Free</w:t>
      </w:r>
    </w:p>
    <w:p w14:paraId="67CC4018" w14:textId="7C5FB1ED" w:rsidR="00EF4F32" w:rsidRPr="00F14F26" w:rsidRDefault="00EF4F32" w:rsidP="002A54D6">
      <w:pPr>
        <w:pStyle w:val="ListParagraph"/>
        <w:numPr>
          <w:ilvl w:val="0"/>
          <w:numId w:val="7"/>
        </w:numPr>
        <w:rPr>
          <w:rFonts w:asciiTheme="minorHAnsi" w:hAnsiTheme="minorHAnsi" w:cstheme="minorHAnsi"/>
        </w:rPr>
      </w:pPr>
      <w:r w:rsidRPr="00F14F26">
        <w:rPr>
          <w:rFonts w:asciiTheme="minorHAnsi" w:hAnsiTheme="minorHAnsi" w:cstheme="minorHAnsi"/>
        </w:rPr>
        <w:t xml:space="preserve">Website: </w:t>
      </w:r>
      <w:r w:rsidRPr="00E21162">
        <w:rPr>
          <w:rFonts w:asciiTheme="minorHAnsi" w:hAnsiTheme="minorHAnsi" w:cstheme="minorHAnsi"/>
          <w:noProof/>
        </w:rPr>
        <w:t xml:space="preserve">Integrated into Canvas; you can also visit </w:t>
      </w:r>
      <w:hyperlink r:id="rId9" w:history="1">
        <w:r w:rsidR="00B56E63" w:rsidRPr="00E21162">
          <w:rPr>
            <w:rStyle w:val="Hyperlink"/>
            <w:rFonts w:asciiTheme="minorHAnsi" w:hAnsiTheme="minorHAnsi" w:cstheme="minorHAnsi"/>
            <w:noProof/>
          </w:rPr>
          <w:t>https://asccc-oeri.org/pols-140-oer-commons-links/</w:t>
        </w:r>
      </w:hyperlink>
      <w:r w:rsidR="00B56E63">
        <w:rPr>
          <w:rFonts w:asciiTheme="minorHAnsi" w:hAnsiTheme="minorHAnsi" w:cstheme="minorHAnsi"/>
          <w:noProof/>
        </w:rPr>
        <w:t xml:space="preserve"> </w:t>
      </w:r>
    </w:p>
    <w:p w14:paraId="21C3D879" w14:textId="77777777" w:rsidR="00EF4F32" w:rsidRPr="00F14F26" w:rsidRDefault="00EF4F32" w:rsidP="004806B0">
      <w:pPr>
        <w:pStyle w:val="Heading2"/>
      </w:pPr>
      <w:r w:rsidRPr="00F14F26">
        <w:t>Required Technology</w:t>
      </w:r>
    </w:p>
    <w:p w14:paraId="7154682E" w14:textId="77777777" w:rsidR="00EF4F32" w:rsidRPr="00F14F26" w:rsidRDefault="00EF4F32" w:rsidP="000C1081">
      <w:pPr>
        <w:pStyle w:val="ListParagraph"/>
        <w:numPr>
          <w:ilvl w:val="0"/>
          <w:numId w:val="7"/>
        </w:numPr>
        <w:rPr>
          <w:rFonts w:asciiTheme="minorHAnsi" w:hAnsiTheme="minorHAnsi" w:cstheme="minorHAnsi"/>
        </w:rPr>
      </w:pPr>
      <w:r w:rsidRPr="00F14F26">
        <w:rPr>
          <w:rFonts w:asciiTheme="minorHAnsi" w:hAnsiTheme="minorHAnsi" w:cstheme="minorHAnsi"/>
        </w:rPr>
        <w:t>Access to the internet via computer or mobile device.</w:t>
      </w:r>
    </w:p>
    <w:p w14:paraId="4E2D9ED4" w14:textId="77777777" w:rsidR="00EF4F32" w:rsidRPr="00F14F26" w:rsidRDefault="00093A23" w:rsidP="002A54D6">
      <w:pPr>
        <w:pStyle w:val="ListParagraph"/>
        <w:numPr>
          <w:ilvl w:val="0"/>
          <w:numId w:val="7"/>
        </w:numPr>
        <w:rPr>
          <w:rFonts w:asciiTheme="minorHAnsi" w:hAnsiTheme="minorHAnsi" w:cstheme="minorHAnsi"/>
        </w:rPr>
      </w:pPr>
      <w:hyperlink r:id="rId10" w:history="1">
        <w:r w:rsidR="00EF4F32" w:rsidRPr="00F14F26">
          <w:rPr>
            <w:rStyle w:val="Hyperlink"/>
            <w:rFonts w:asciiTheme="minorHAnsi" w:hAnsiTheme="minorHAnsi" w:cstheme="minorHAnsi"/>
          </w:rPr>
          <w:t>Google Slides</w:t>
        </w:r>
      </w:hyperlink>
      <w:r w:rsidR="00EF4F32" w:rsidRPr="00F14F26">
        <w:rPr>
          <w:rFonts w:asciiTheme="minorHAnsi" w:hAnsiTheme="minorHAnsi" w:cstheme="minorHAnsi"/>
        </w:rPr>
        <w:t xml:space="preserve"> to create the PowerPoint Presentation of the Public Policy Project</w:t>
      </w:r>
    </w:p>
    <w:p w14:paraId="4732F711" w14:textId="77777777" w:rsidR="00EF4F32" w:rsidRPr="00F14F26" w:rsidRDefault="00EF4F32" w:rsidP="004806B0">
      <w:pPr>
        <w:pStyle w:val="Heading2"/>
      </w:pPr>
      <w:r w:rsidRPr="00F14F26">
        <w:t>Optional Technology</w:t>
      </w:r>
    </w:p>
    <w:p w14:paraId="093D2F08" w14:textId="77777777" w:rsidR="00EF4F32" w:rsidRPr="00F14F26" w:rsidRDefault="00093A23" w:rsidP="002A54D6">
      <w:pPr>
        <w:pStyle w:val="ListParagraph"/>
        <w:numPr>
          <w:ilvl w:val="0"/>
          <w:numId w:val="12"/>
        </w:numPr>
        <w:rPr>
          <w:rFonts w:asciiTheme="minorHAnsi" w:hAnsiTheme="minorHAnsi" w:cstheme="minorHAnsi"/>
        </w:rPr>
      </w:pPr>
      <w:hyperlink r:id="rId11" w:history="1">
        <w:r w:rsidR="00EF4F32" w:rsidRPr="00F14F26">
          <w:rPr>
            <w:rStyle w:val="Hyperlink"/>
            <w:rFonts w:asciiTheme="minorHAnsi" w:hAnsiTheme="minorHAnsi" w:cstheme="minorHAnsi"/>
          </w:rPr>
          <w:t>Graph Commons</w:t>
        </w:r>
      </w:hyperlink>
      <w:r w:rsidR="00EF4F32" w:rsidRPr="00F14F26">
        <w:rPr>
          <w:rFonts w:asciiTheme="minorHAnsi" w:hAnsiTheme="minorHAnsi" w:cstheme="minorHAnsi"/>
        </w:rPr>
        <w:t xml:space="preserve"> to create a network graph for the Political Actors assessment of the Simulation</w:t>
      </w:r>
    </w:p>
    <w:p w14:paraId="0B41EFF2" w14:textId="77777777" w:rsidR="00EF4F32" w:rsidRPr="00F14F26" w:rsidRDefault="00EF4F32" w:rsidP="002A54D6">
      <w:pPr>
        <w:pStyle w:val="ListParagraph"/>
        <w:numPr>
          <w:ilvl w:val="0"/>
          <w:numId w:val="12"/>
        </w:numPr>
        <w:rPr>
          <w:rFonts w:asciiTheme="minorHAnsi" w:hAnsiTheme="minorHAnsi" w:cstheme="minorHAnsi"/>
        </w:rPr>
      </w:pPr>
      <w:r w:rsidRPr="00F14F26">
        <w:rPr>
          <w:rFonts w:asciiTheme="minorHAnsi" w:hAnsiTheme="minorHAnsi" w:cstheme="minorHAnsi"/>
        </w:rPr>
        <w:t>Data analysis software for the optional technical tasks of the Data Analyst Workflow of the Public Policy Project</w:t>
      </w:r>
    </w:p>
    <w:p w14:paraId="7B9EC691" w14:textId="77777777" w:rsidR="00EF4F32" w:rsidRPr="00F14F26" w:rsidRDefault="00EF4F32" w:rsidP="002A54D6">
      <w:pPr>
        <w:pStyle w:val="ListParagraph"/>
        <w:numPr>
          <w:ilvl w:val="1"/>
          <w:numId w:val="12"/>
        </w:numPr>
        <w:rPr>
          <w:rFonts w:asciiTheme="minorHAnsi" w:hAnsiTheme="minorHAnsi" w:cstheme="minorHAnsi"/>
        </w:rPr>
      </w:pPr>
      <w:r w:rsidRPr="00F14F26">
        <w:rPr>
          <w:rFonts w:asciiTheme="minorHAnsi" w:hAnsiTheme="minorHAnsi" w:cstheme="minorHAnsi"/>
        </w:rPr>
        <w:t>(</w:t>
      </w:r>
      <w:hyperlink r:id="rId12" w:history="1">
        <w:r w:rsidRPr="00F14F26">
          <w:rPr>
            <w:rStyle w:val="Hyperlink"/>
            <w:rFonts w:asciiTheme="minorHAnsi" w:hAnsiTheme="minorHAnsi" w:cstheme="minorHAnsi"/>
          </w:rPr>
          <w:t>R 3.0.1+</w:t>
        </w:r>
      </w:hyperlink>
      <w:r w:rsidRPr="00F14F26">
        <w:rPr>
          <w:rFonts w:asciiTheme="minorHAnsi" w:hAnsiTheme="minorHAnsi" w:cstheme="minorHAnsi"/>
        </w:rPr>
        <w:t xml:space="preserve"> and </w:t>
      </w:r>
      <w:hyperlink r:id="rId13" w:anchor="download" w:history="1">
        <w:r w:rsidRPr="00F14F26">
          <w:rPr>
            <w:rStyle w:val="Hyperlink"/>
            <w:rFonts w:asciiTheme="minorHAnsi" w:hAnsiTheme="minorHAnsi" w:cstheme="minorHAnsi"/>
          </w:rPr>
          <w:t>R Studio</w:t>
        </w:r>
      </w:hyperlink>
      <w:r w:rsidRPr="00F14F26">
        <w:rPr>
          <w:rFonts w:asciiTheme="minorHAnsi" w:hAnsiTheme="minorHAnsi" w:cstheme="minorHAnsi"/>
        </w:rPr>
        <w:t>) OR STATA 16/IC (STATA is not available for download)</w:t>
      </w:r>
    </w:p>
    <w:p w14:paraId="15349699" w14:textId="77777777" w:rsidR="00EF4F32" w:rsidRPr="00F14F26" w:rsidRDefault="00093A23" w:rsidP="002A54D6">
      <w:pPr>
        <w:pStyle w:val="ListParagraph"/>
        <w:numPr>
          <w:ilvl w:val="0"/>
          <w:numId w:val="12"/>
        </w:numPr>
        <w:rPr>
          <w:rFonts w:asciiTheme="minorHAnsi" w:hAnsiTheme="minorHAnsi" w:cstheme="minorHAnsi"/>
        </w:rPr>
      </w:pPr>
      <w:hyperlink r:id="rId14" w:history="1">
        <w:r w:rsidR="00EF4F32" w:rsidRPr="00F14F26">
          <w:rPr>
            <w:rStyle w:val="Hyperlink"/>
            <w:rFonts w:asciiTheme="minorHAnsi" w:hAnsiTheme="minorHAnsi" w:cstheme="minorHAnsi"/>
          </w:rPr>
          <w:t>ArcGIS Online</w:t>
        </w:r>
      </w:hyperlink>
      <w:r w:rsidR="00EF4F32" w:rsidRPr="00F14F26">
        <w:rPr>
          <w:rFonts w:asciiTheme="minorHAnsi" w:hAnsiTheme="minorHAnsi" w:cstheme="minorHAnsi"/>
        </w:rPr>
        <w:t xml:space="preserve"> to create maps for the optional technical tasks of the GIS Analyst Workflow of the Public Policy Project</w:t>
      </w:r>
    </w:p>
    <w:p w14:paraId="1D82310B" w14:textId="77777777" w:rsidR="00EF4F32" w:rsidRPr="00F14F26" w:rsidRDefault="00093A23" w:rsidP="002A54D6">
      <w:pPr>
        <w:pStyle w:val="ListParagraph"/>
        <w:numPr>
          <w:ilvl w:val="0"/>
          <w:numId w:val="12"/>
        </w:numPr>
        <w:rPr>
          <w:rFonts w:asciiTheme="minorHAnsi" w:hAnsiTheme="minorHAnsi" w:cstheme="minorHAnsi"/>
        </w:rPr>
      </w:pPr>
      <w:hyperlink r:id="rId15" w:history="1">
        <w:r w:rsidR="00EF4F32" w:rsidRPr="00F14F26">
          <w:rPr>
            <w:rStyle w:val="Hyperlink"/>
            <w:rFonts w:asciiTheme="minorHAnsi" w:hAnsiTheme="minorHAnsi" w:cstheme="minorHAnsi"/>
          </w:rPr>
          <w:t>Venngage</w:t>
        </w:r>
      </w:hyperlink>
      <w:r w:rsidR="00EF4F32" w:rsidRPr="00F14F26">
        <w:rPr>
          <w:rFonts w:asciiTheme="minorHAnsi" w:hAnsiTheme="minorHAnsi" w:cstheme="minorHAnsi"/>
        </w:rPr>
        <w:t xml:space="preserve">, </w:t>
      </w:r>
      <w:hyperlink r:id="rId16" w:history="1">
        <w:r w:rsidR="00EF4F32" w:rsidRPr="00F14F26">
          <w:rPr>
            <w:rStyle w:val="Hyperlink"/>
            <w:rFonts w:asciiTheme="minorHAnsi" w:hAnsiTheme="minorHAnsi" w:cstheme="minorHAnsi"/>
          </w:rPr>
          <w:t>Piktochart</w:t>
        </w:r>
      </w:hyperlink>
      <w:r w:rsidR="00EF4F32" w:rsidRPr="00F14F26">
        <w:rPr>
          <w:rFonts w:asciiTheme="minorHAnsi" w:hAnsiTheme="minorHAnsi" w:cstheme="minorHAnsi"/>
        </w:rPr>
        <w:t xml:space="preserve">, </w:t>
      </w:r>
      <w:hyperlink r:id="rId17" w:history="1">
        <w:r w:rsidR="00EF4F32" w:rsidRPr="00F14F26">
          <w:rPr>
            <w:rStyle w:val="Hyperlink"/>
            <w:rFonts w:asciiTheme="minorHAnsi" w:hAnsiTheme="minorHAnsi" w:cstheme="minorHAnsi"/>
          </w:rPr>
          <w:t>Adobe Spark</w:t>
        </w:r>
      </w:hyperlink>
      <w:r w:rsidR="00EF4F32" w:rsidRPr="00F14F26">
        <w:rPr>
          <w:rFonts w:asciiTheme="minorHAnsi" w:hAnsiTheme="minorHAnsi" w:cstheme="minorHAnsi"/>
        </w:rPr>
        <w:t>, or another software to design infographics for the optional technical tasks of the Communications Analyst Workflow of the Public Policy Project</w:t>
      </w:r>
    </w:p>
    <w:p w14:paraId="26A03516" w14:textId="77777777" w:rsidR="00EF4F32" w:rsidRPr="00F14F26" w:rsidRDefault="00EF4F32" w:rsidP="00594E83">
      <w:pPr>
        <w:pStyle w:val="Heading1"/>
      </w:pPr>
      <w:r w:rsidRPr="00F14F26">
        <w:lastRenderedPageBreak/>
        <w:t>About the Professor</w:t>
      </w:r>
    </w:p>
    <w:p w14:paraId="6B214868" w14:textId="77777777" w:rsidR="00EF4F32" w:rsidRPr="00F14F26" w:rsidRDefault="00EF4F32" w:rsidP="00F14F26">
      <w:pPr>
        <w:jc w:val="center"/>
        <w:rPr>
          <w:rFonts w:asciiTheme="minorHAnsi" w:hAnsiTheme="minorHAnsi" w:cstheme="minorHAnsi"/>
        </w:rPr>
      </w:pPr>
      <w:r w:rsidRPr="00F14F26">
        <w:rPr>
          <w:rFonts w:asciiTheme="minorHAnsi" w:hAnsiTheme="minorHAnsi" w:cstheme="minorHAnsi"/>
          <w:noProof/>
        </w:rPr>
        <w:drawing>
          <wp:inline distT="0" distB="0" distL="0" distR="0" wp14:anchorId="7FD3D817" wp14:editId="7D15E6E2">
            <wp:extent cx="1828800" cy="18288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B422B9C-4735-43F5-906A-6A4CAACAF6D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76E3BF8E" w14:textId="77777777" w:rsidR="00EF4F32" w:rsidRPr="00F14F26" w:rsidRDefault="00EF4F32" w:rsidP="004806B0">
      <w:pPr>
        <w:pStyle w:val="Heading2"/>
      </w:pPr>
      <w:r w:rsidRPr="00F14F26">
        <w:t>About Dr. Josh Franco</w:t>
      </w:r>
    </w:p>
    <w:p w14:paraId="1A389B81" w14:textId="77777777" w:rsidR="00EF4F32" w:rsidRPr="00F14F26" w:rsidRDefault="00EF4F32" w:rsidP="002A54D6">
      <w:pPr>
        <w:pStyle w:val="ListParagraph"/>
        <w:numPr>
          <w:ilvl w:val="0"/>
          <w:numId w:val="6"/>
        </w:numPr>
        <w:rPr>
          <w:rFonts w:asciiTheme="minorHAnsi" w:hAnsiTheme="minorHAnsi" w:cstheme="minorHAnsi"/>
        </w:rPr>
      </w:pPr>
      <w:r w:rsidRPr="00F14F26">
        <w:rPr>
          <w:rFonts w:asciiTheme="minorHAnsi" w:hAnsiTheme="minorHAnsi" w:cstheme="minorHAnsi"/>
        </w:rPr>
        <w:t>Josh was born in Mexico and grew up in southeast Los Angeles county. After earning Associate of Arts degrees in economics and political science from Cerritos Community College, he transferred to UC Merced. There, he served as the university's 1st Student Body President and earned a Bachelor of Arts in Public Policy. After graduating from UC Merced, he worked as a public policy professional in the California State Capitol and Washington D.C. for former Lt. Governor and Congressman John Garamendi. After 5 years in the "real world", Josh returned to UC Merced to earn his Master of Arts and Doctor of Philosophy in Political Science.</w:t>
      </w:r>
    </w:p>
    <w:p w14:paraId="08B27384" w14:textId="77777777" w:rsidR="00EF4F32" w:rsidRPr="00F14F26" w:rsidRDefault="00EF4F32" w:rsidP="004806B0">
      <w:pPr>
        <w:pStyle w:val="Heading2"/>
      </w:pPr>
      <w:r w:rsidRPr="00F14F26">
        <w:t>Communication is Key!</w:t>
      </w:r>
    </w:p>
    <w:p w14:paraId="410645A7"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Canvas Inbox</w:t>
      </w:r>
    </w:p>
    <w:p w14:paraId="28AAE213"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 xml:space="preserve">Email: </w:t>
      </w:r>
      <w:hyperlink r:id="rId19" w:history="1">
        <w:r w:rsidRPr="00F14F26">
          <w:rPr>
            <w:rStyle w:val="Hyperlink"/>
            <w:rFonts w:asciiTheme="minorHAnsi" w:hAnsiTheme="minorHAnsi" w:cstheme="minorHAnsi"/>
          </w:rPr>
          <w:t>josue.franco@gcccd.edu</w:t>
        </w:r>
      </w:hyperlink>
      <w:r w:rsidRPr="00F14F26">
        <w:rPr>
          <w:rFonts w:asciiTheme="minorHAnsi" w:hAnsiTheme="minorHAnsi" w:cstheme="minorHAnsi"/>
        </w:rPr>
        <w:t xml:space="preserve"> </w:t>
      </w:r>
    </w:p>
    <w:p w14:paraId="3EAFB48A"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Office Phone: 619-660-4253</w:t>
      </w:r>
    </w:p>
    <w:p w14:paraId="75ADF077"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Office Mobile Phone: 619-780-5674</w:t>
      </w:r>
    </w:p>
    <w:p w14:paraId="2CEEF95F"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Face-to-Face Office Hours in Room F-515:</w:t>
      </w:r>
      <w:r>
        <w:rPr>
          <w:rFonts w:asciiTheme="minorHAnsi" w:hAnsiTheme="minorHAnsi" w:cstheme="minorHAnsi"/>
        </w:rPr>
        <w:t xml:space="preserve"> N/A in Fall 2020 due to COVID-19</w:t>
      </w:r>
    </w:p>
    <w:p w14:paraId="66E179F7"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Online Office Hours: By Appointment via Zoom Video Conference or Telephone</w:t>
      </w:r>
    </w:p>
    <w:p w14:paraId="7310EB5E" w14:textId="77777777" w:rsidR="00EF4F32" w:rsidRPr="00F14F26" w:rsidRDefault="00EF4F32" w:rsidP="002A54D6">
      <w:pPr>
        <w:pStyle w:val="ListParagraph"/>
        <w:numPr>
          <w:ilvl w:val="0"/>
          <w:numId w:val="5"/>
        </w:numPr>
        <w:rPr>
          <w:rFonts w:asciiTheme="minorHAnsi" w:hAnsiTheme="minorHAnsi" w:cstheme="minorHAnsi"/>
        </w:rPr>
      </w:pPr>
      <w:r w:rsidRPr="00F14F26">
        <w:rPr>
          <w:rFonts w:asciiTheme="minorHAnsi" w:hAnsiTheme="minorHAnsi" w:cstheme="minorHAnsi"/>
        </w:rPr>
        <w:t xml:space="preserve">Website: </w:t>
      </w:r>
      <w:hyperlink r:id="rId20" w:history="1">
        <w:r w:rsidRPr="00F14F26">
          <w:rPr>
            <w:rStyle w:val="Hyperlink"/>
            <w:rFonts w:asciiTheme="minorHAnsi" w:hAnsiTheme="minorHAnsi" w:cstheme="minorHAnsi"/>
          </w:rPr>
          <w:t>http://www.joshfranco.com/</w:t>
        </w:r>
      </w:hyperlink>
      <w:r w:rsidRPr="00F14F26">
        <w:rPr>
          <w:rFonts w:asciiTheme="minorHAnsi" w:hAnsiTheme="minorHAnsi" w:cstheme="minorHAnsi"/>
        </w:rPr>
        <w:t xml:space="preserve"> </w:t>
      </w:r>
    </w:p>
    <w:p w14:paraId="6B2271E7" w14:textId="77777777" w:rsidR="00EF4F32" w:rsidRPr="00F14F26" w:rsidRDefault="00EF4F32" w:rsidP="00092CA0">
      <w:pPr>
        <w:pStyle w:val="Heading1"/>
      </w:pPr>
      <w:r w:rsidRPr="00F14F26">
        <w:t>Supporting Your Success</w:t>
      </w:r>
    </w:p>
    <w:p w14:paraId="23789565" w14:textId="77777777" w:rsidR="00EF4F32" w:rsidRPr="00F14F26" w:rsidRDefault="00EF4F32" w:rsidP="004806B0">
      <w:pPr>
        <w:pStyle w:val="Heading2"/>
      </w:pPr>
      <w:r w:rsidRPr="00F14F26">
        <w:t>Professor Josh Franco</w:t>
      </w:r>
    </w:p>
    <w:p w14:paraId="6407FB83" w14:textId="77777777" w:rsidR="00EF4F32" w:rsidRPr="00F14F26" w:rsidRDefault="00EF4F32" w:rsidP="002A54D6">
      <w:pPr>
        <w:pStyle w:val="ListParagraph"/>
        <w:numPr>
          <w:ilvl w:val="0"/>
          <w:numId w:val="15"/>
        </w:numPr>
        <w:rPr>
          <w:rFonts w:asciiTheme="minorHAnsi" w:hAnsiTheme="minorHAnsi" w:cstheme="minorHAnsi"/>
        </w:rPr>
      </w:pPr>
      <w:r w:rsidRPr="00F14F26">
        <w:rPr>
          <w:rFonts w:asciiTheme="minorHAnsi" w:hAnsiTheme="minorHAnsi" w:cstheme="minorHAnsi"/>
        </w:rPr>
        <w:t>I am here to support your success in this course and at the college. Please feel free to contact me if you have a question, comment, concern, and suggestion.</w:t>
      </w:r>
    </w:p>
    <w:p w14:paraId="2148B6CB" w14:textId="77777777" w:rsidR="00EF4F32" w:rsidRPr="00F14F26" w:rsidRDefault="00EF4F32" w:rsidP="004806B0">
      <w:pPr>
        <w:pStyle w:val="Heading2"/>
      </w:pPr>
      <w:r w:rsidRPr="00F14F26">
        <w:t>Tutoring and/or Teaching Assistant</w:t>
      </w:r>
    </w:p>
    <w:tbl>
      <w:tblPr>
        <w:tblStyle w:val="TableGrid"/>
        <w:tblW w:w="0" w:type="auto"/>
        <w:tblLook w:val="04A0" w:firstRow="1" w:lastRow="0" w:firstColumn="1" w:lastColumn="0" w:noHBand="0" w:noVBand="1"/>
      </w:tblPr>
      <w:tblGrid>
        <w:gridCol w:w="4675"/>
        <w:gridCol w:w="4675"/>
      </w:tblGrid>
      <w:tr w:rsidR="00EF4F32" w:rsidRPr="00F14F26" w14:paraId="0298315C" w14:textId="77777777" w:rsidTr="00E91773">
        <w:tc>
          <w:tcPr>
            <w:tcW w:w="4675" w:type="dxa"/>
          </w:tcPr>
          <w:p w14:paraId="7D995A4A" w14:textId="77777777" w:rsidR="00EF4F32" w:rsidRPr="00F14F26" w:rsidRDefault="00EF4F32" w:rsidP="006D1F5C">
            <w:pPr>
              <w:rPr>
                <w:rFonts w:asciiTheme="minorHAnsi" w:hAnsiTheme="minorHAnsi" w:cstheme="minorHAnsi"/>
                <w:highlight w:val="yellow"/>
              </w:rPr>
            </w:pPr>
          </w:p>
        </w:tc>
        <w:tc>
          <w:tcPr>
            <w:tcW w:w="4675" w:type="dxa"/>
          </w:tcPr>
          <w:p w14:paraId="7F29D332" w14:textId="77777777" w:rsidR="00EF4F32" w:rsidRPr="00F14F26" w:rsidRDefault="00EF4F32" w:rsidP="006D1F5C">
            <w:pPr>
              <w:rPr>
                <w:rFonts w:asciiTheme="minorHAnsi" w:hAnsiTheme="minorHAnsi" w:cstheme="minorHAnsi"/>
                <w:highlight w:val="yellow"/>
              </w:rPr>
            </w:pPr>
          </w:p>
        </w:tc>
      </w:tr>
    </w:tbl>
    <w:p w14:paraId="23AA4435" w14:textId="77777777" w:rsidR="00EF4F32" w:rsidRPr="00F14F26" w:rsidRDefault="00EF4F32" w:rsidP="004806B0">
      <w:pPr>
        <w:pStyle w:val="Heading2"/>
      </w:pPr>
      <w:r w:rsidRPr="00F14F26">
        <w:t>Help Desk and Technical Support</w:t>
      </w:r>
    </w:p>
    <w:p w14:paraId="5607580E" w14:textId="77777777" w:rsidR="00EF4F32" w:rsidRPr="00F14F26" w:rsidRDefault="00EF4F32" w:rsidP="002A54D6">
      <w:pPr>
        <w:pStyle w:val="ListParagraph"/>
        <w:numPr>
          <w:ilvl w:val="0"/>
          <w:numId w:val="14"/>
        </w:numPr>
        <w:rPr>
          <w:rFonts w:asciiTheme="minorHAnsi" w:hAnsiTheme="minorHAnsi" w:cstheme="minorHAnsi"/>
        </w:rPr>
      </w:pPr>
      <w:r w:rsidRPr="00F14F26">
        <w:rPr>
          <w:rFonts w:asciiTheme="minorHAnsi" w:hAnsiTheme="minorHAnsi" w:cstheme="minorHAnsi"/>
        </w:rPr>
        <w:t>Phone: (619) 660-4395</w:t>
      </w:r>
    </w:p>
    <w:p w14:paraId="72CA07C5" w14:textId="77777777" w:rsidR="00EF4F32" w:rsidRPr="00F14F26" w:rsidRDefault="00EF4F32" w:rsidP="002A54D6">
      <w:pPr>
        <w:pStyle w:val="ListParagraph"/>
        <w:numPr>
          <w:ilvl w:val="0"/>
          <w:numId w:val="14"/>
        </w:numPr>
        <w:rPr>
          <w:rFonts w:asciiTheme="minorHAnsi" w:hAnsiTheme="minorHAnsi" w:cstheme="minorHAnsi"/>
        </w:rPr>
      </w:pPr>
      <w:r w:rsidRPr="00F14F26">
        <w:rPr>
          <w:rFonts w:asciiTheme="minorHAnsi" w:hAnsiTheme="minorHAnsi" w:cstheme="minorHAnsi"/>
        </w:rPr>
        <w:lastRenderedPageBreak/>
        <w:t xml:space="preserve">Email: </w:t>
      </w:r>
      <w:hyperlink r:id="rId21" w:history="1">
        <w:r w:rsidRPr="00F14F26">
          <w:rPr>
            <w:rStyle w:val="Hyperlink"/>
            <w:rFonts w:asciiTheme="minorHAnsi" w:hAnsiTheme="minorHAnsi" w:cstheme="minorHAnsi"/>
          </w:rPr>
          <w:t>c-helpdesk@gcccd.edu</w:t>
        </w:r>
      </w:hyperlink>
      <w:r w:rsidRPr="00F14F26">
        <w:rPr>
          <w:rFonts w:asciiTheme="minorHAnsi" w:hAnsiTheme="minorHAnsi" w:cstheme="minorHAnsi"/>
        </w:rPr>
        <w:t xml:space="preserve"> </w:t>
      </w:r>
    </w:p>
    <w:p w14:paraId="4B9905FB" w14:textId="77777777" w:rsidR="00EF4F32" w:rsidRPr="00F14F26" w:rsidRDefault="00EF4F32" w:rsidP="002A54D6">
      <w:pPr>
        <w:pStyle w:val="ListParagraph"/>
        <w:numPr>
          <w:ilvl w:val="0"/>
          <w:numId w:val="14"/>
        </w:numPr>
        <w:rPr>
          <w:rFonts w:asciiTheme="minorHAnsi" w:hAnsiTheme="minorHAnsi" w:cstheme="minorHAnsi"/>
        </w:rPr>
      </w:pPr>
      <w:r w:rsidRPr="00F14F26">
        <w:rPr>
          <w:rFonts w:asciiTheme="minorHAnsi" w:hAnsiTheme="minorHAnsi" w:cstheme="minorHAnsi"/>
        </w:rPr>
        <w:t>Students are encouraged to call and leave a voice message or e-mail anytime.</w:t>
      </w:r>
    </w:p>
    <w:p w14:paraId="488739F0" w14:textId="77777777" w:rsidR="00EF4F32" w:rsidRPr="00F14F26" w:rsidRDefault="00EF4F32" w:rsidP="002A54D6">
      <w:pPr>
        <w:pStyle w:val="ListParagraph"/>
        <w:numPr>
          <w:ilvl w:val="0"/>
          <w:numId w:val="14"/>
        </w:numPr>
        <w:rPr>
          <w:rFonts w:asciiTheme="minorHAnsi" w:hAnsiTheme="minorHAnsi" w:cstheme="minorHAnsi"/>
        </w:rPr>
      </w:pPr>
      <w:r w:rsidRPr="00F14F26">
        <w:rPr>
          <w:rFonts w:asciiTheme="minorHAnsi" w:hAnsiTheme="minorHAnsi" w:cstheme="minorHAnsi"/>
        </w:rPr>
        <w:t>We will respond on the next, open, business day if a voicemail or e-mail is sent after hours.</w:t>
      </w:r>
    </w:p>
    <w:p w14:paraId="06C6782B" w14:textId="77777777" w:rsidR="00EF4F32" w:rsidRPr="00F14F26" w:rsidRDefault="00EF4F32" w:rsidP="002A54D6">
      <w:pPr>
        <w:pStyle w:val="ListParagraph"/>
        <w:numPr>
          <w:ilvl w:val="0"/>
          <w:numId w:val="14"/>
        </w:numPr>
        <w:rPr>
          <w:rFonts w:asciiTheme="minorHAnsi" w:hAnsiTheme="minorHAnsi" w:cstheme="minorHAnsi"/>
        </w:rPr>
      </w:pPr>
      <w:r w:rsidRPr="00F14F26">
        <w:rPr>
          <w:rFonts w:asciiTheme="minorHAnsi" w:hAnsiTheme="minorHAnsi" w:cstheme="minorHAnsi"/>
        </w:rPr>
        <w:t>Please have your student ID number at the time of your call.</w:t>
      </w:r>
    </w:p>
    <w:p w14:paraId="06FCC425" w14:textId="77777777" w:rsidR="00EF4F32" w:rsidRPr="00F14F26" w:rsidRDefault="00EF4F32" w:rsidP="004806B0">
      <w:pPr>
        <w:pStyle w:val="Heading2"/>
      </w:pPr>
      <w:r w:rsidRPr="00F14F26">
        <w:t>Counseling</w:t>
      </w:r>
    </w:p>
    <w:p w14:paraId="29FD6D99" w14:textId="77777777" w:rsidR="00EF4F32" w:rsidRPr="00F14F26" w:rsidRDefault="00EF4F32" w:rsidP="00882123">
      <w:pPr>
        <w:rPr>
          <w:rFonts w:asciiTheme="minorHAnsi" w:hAnsiTheme="minorHAnsi" w:cstheme="minorHAnsi"/>
        </w:rPr>
      </w:pPr>
      <w:r w:rsidRPr="00F14F26">
        <w:rPr>
          <w:rFonts w:asciiTheme="minorHAnsi" w:hAnsiTheme="minorHAnsi" w:cstheme="minorHAnsi"/>
        </w:rPr>
        <w:t>The Cuyamaca College Counseling Department is committed to helping students achieve their educational and career goals. Whether the goal is to take one course, earn a certificate or an Associate Degree, or transfer to a four-year college, Cuyamaca Counselors are available to assist.</w:t>
      </w:r>
    </w:p>
    <w:p w14:paraId="7A625C39" w14:textId="77777777" w:rsidR="00EF4F32" w:rsidRPr="00F14F26" w:rsidRDefault="00EF4F32" w:rsidP="002A54D6">
      <w:pPr>
        <w:pStyle w:val="ListParagraph"/>
        <w:numPr>
          <w:ilvl w:val="0"/>
          <w:numId w:val="13"/>
        </w:numPr>
        <w:spacing w:line="240" w:lineRule="auto"/>
        <w:rPr>
          <w:rFonts w:asciiTheme="minorHAnsi" w:hAnsiTheme="minorHAnsi" w:cstheme="minorHAnsi"/>
        </w:rPr>
      </w:pPr>
      <w:r w:rsidRPr="00F14F26">
        <w:rPr>
          <w:rFonts w:asciiTheme="minorHAnsi" w:hAnsiTheme="minorHAnsi" w:cstheme="minorHAnsi"/>
        </w:rPr>
        <w:t xml:space="preserve">Please visit </w:t>
      </w:r>
      <w:hyperlink r:id="rId22" w:history="1">
        <w:r w:rsidRPr="00F14F26">
          <w:rPr>
            <w:rStyle w:val="Hyperlink"/>
            <w:rFonts w:asciiTheme="minorHAnsi" w:hAnsiTheme="minorHAnsi" w:cstheme="minorHAnsi"/>
          </w:rPr>
          <w:t>Cuyamaca College Counseling webpage</w:t>
        </w:r>
      </w:hyperlink>
      <w:r w:rsidRPr="00F14F26">
        <w:rPr>
          <w:rFonts w:asciiTheme="minorHAnsi" w:hAnsiTheme="minorHAnsi" w:cstheme="minorHAnsi"/>
        </w:rPr>
        <w:t xml:space="preserve"> for definitive Counseling information.</w:t>
      </w:r>
    </w:p>
    <w:p w14:paraId="2A78E826" w14:textId="77777777" w:rsidR="00EF4F32" w:rsidRPr="00F14F26" w:rsidRDefault="00EF4F32" w:rsidP="004806B0">
      <w:pPr>
        <w:pStyle w:val="Heading2"/>
      </w:pPr>
      <w:r w:rsidRPr="00F14F26">
        <w:t>Disabled Student Programs and Services</w:t>
      </w:r>
    </w:p>
    <w:p w14:paraId="7B6ED3F1" w14:textId="77777777" w:rsidR="00EF4F32" w:rsidRPr="00F14F26" w:rsidRDefault="00EF4F32" w:rsidP="002A54D6">
      <w:pPr>
        <w:pStyle w:val="ListParagraph"/>
        <w:numPr>
          <w:ilvl w:val="0"/>
          <w:numId w:val="21"/>
        </w:numPr>
        <w:rPr>
          <w:rFonts w:asciiTheme="minorHAnsi" w:hAnsiTheme="minorHAnsi" w:cstheme="minorHAnsi"/>
        </w:rPr>
      </w:pPr>
      <w:r w:rsidRPr="00F14F26">
        <w:rPr>
          <w:rFonts w:asciiTheme="minorHAnsi" w:hAnsiTheme="minorHAnsi" w:cstheme="minorHAnsi"/>
        </w:rPr>
        <w:t>The American with Disabilities Act (ADA) is a federal anti-discrimination statute that provides comprehensive civil rights protection for persons with disabilities.</w:t>
      </w:r>
    </w:p>
    <w:p w14:paraId="65C5B218" w14:textId="77777777" w:rsidR="00EF4F32" w:rsidRPr="00F14F26" w:rsidRDefault="00EF4F32" w:rsidP="002A54D6">
      <w:pPr>
        <w:pStyle w:val="ListParagraph"/>
        <w:numPr>
          <w:ilvl w:val="0"/>
          <w:numId w:val="21"/>
        </w:numPr>
        <w:rPr>
          <w:rFonts w:asciiTheme="minorHAnsi" w:hAnsiTheme="minorHAnsi" w:cstheme="minorHAnsi"/>
        </w:rPr>
      </w:pPr>
      <w:r w:rsidRPr="00F14F26">
        <w:rPr>
          <w:rFonts w:asciiTheme="minorHAnsi" w:hAnsiTheme="minorHAnsi" w:cstheme="minorHAnsi"/>
        </w:rPr>
        <w:t>Cuyamaca College is committed to make our courses accessible to all students, including students with limited mobility, impaired hearing or vision, and learning disabilities.</w:t>
      </w:r>
    </w:p>
    <w:p w14:paraId="6C4E3222" w14:textId="77777777" w:rsidR="00EF4F32" w:rsidRPr="00F14F26" w:rsidRDefault="00EF4F32" w:rsidP="002A54D6">
      <w:pPr>
        <w:pStyle w:val="ListParagraph"/>
        <w:numPr>
          <w:ilvl w:val="0"/>
          <w:numId w:val="21"/>
        </w:numPr>
        <w:rPr>
          <w:rFonts w:asciiTheme="minorHAnsi" w:hAnsiTheme="minorHAnsi" w:cstheme="minorHAnsi"/>
        </w:rPr>
      </w:pPr>
      <w:r w:rsidRPr="00F14F26">
        <w:rPr>
          <w:rFonts w:asciiTheme="minorHAnsi" w:hAnsiTheme="minorHAnsi" w:cstheme="minorHAnsi"/>
        </w:rPr>
        <w:t xml:space="preserve">If you believe you have a special need or a disability requiring an accommodation, please contact DSPS by visiting DSPS in the One Stop Center in Room A-113 or call 619-660-4239 or visit the </w:t>
      </w:r>
      <w:hyperlink r:id="rId23" w:history="1">
        <w:r w:rsidRPr="00F14F26">
          <w:rPr>
            <w:rStyle w:val="Hyperlink"/>
            <w:rFonts w:asciiTheme="minorHAnsi" w:hAnsiTheme="minorHAnsi" w:cstheme="minorHAnsi"/>
          </w:rPr>
          <w:t>DSPS Webpage</w:t>
        </w:r>
      </w:hyperlink>
      <w:r w:rsidRPr="00F14F26">
        <w:rPr>
          <w:rFonts w:asciiTheme="minorHAnsi" w:hAnsiTheme="minorHAnsi" w:cstheme="minorHAnsi"/>
        </w:rPr>
        <w:t>.</w:t>
      </w:r>
    </w:p>
    <w:p w14:paraId="0EE64661" w14:textId="77777777" w:rsidR="00EF4F32" w:rsidRPr="00F14F26" w:rsidRDefault="00EF4F32" w:rsidP="00401545">
      <w:pPr>
        <w:rPr>
          <w:rFonts w:asciiTheme="minorHAnsi" w:hAnsiTheme="minorHAnsi" w:cstheme="minorHAnsi"/>
        </w:rPr>
      </w:pPr>
    </w:p>
    <w:p w14:paraId="3326ACD0" w14:textId="77777777" w:rsidR="00EF4F32" w:rsidRPr="00F14F26" w:rsidRDefault="00EF4F32" w:rsidP="00594E83">
      <w:pPr>
        <w:pStyle w:val="Heading1"/>
      </w:pPr>
      <w:r w:rsidRPr="00F14F26">
        <w:t>Weekly Schedule – Gantt Chart</w:t>
      </w:r>
    </w:p>
    <w:p w14:paraId="6DC07C87" w14:textId="77777777" w:rsidR="00EF4F32" w:rsidRPr="00F14F26" w:rsidRDefault="00EF4F32" w:rsidP="009E34B3">
      <w:pPr>
        <w:rPr>
          <w:rFonts w:asciiTheme="minorHAnsi" w:hAnsiTheme="minorHAnsi" w:cstheme="minorHAnsi"/>
        </w:rPr>
      </w:pPr>
      <w:r w:rsidRPr="00F14F26">
        <w:rPr>
          <w:rFonts w:asciiTheme="minorHAnsi" w:hAnsiTheme="minorHAnsi" w:cstheme="minorHAnsi"/>
        </w:rPr>
        <w:t>The table below represents a general weekly schedule for the course.</w:t>
      </w:r>
    </w:p>
    <w:p w14:paraId="0C764680" w14:textId="77777777" w:rsidR="00EF4F32" w:rsidRPr="00F14F26" w:rsidRDefault="00EF4F32" w:rsidP="009E34B3">
      <w:pPr>
        <w:rPr>
          <w:rFonts w:asciiTheme="minorHAnsi" w:hAnsiTheme="minorHAnsi" w:cstheme="minorHAnsi"/>
        </w:rPr>
      </w:pPr>
    </w:p>
    <w:p w14:paraId="307B4EEE" w14:textId="797BDC8D" w:rsidR="00EF4F32" w:rsidRDefault="00EF4F32" w:rsidP="009E34B3">
      <w:pPr>
        <w:rPr>
          <w:rFonts w:asciiTheme="minorHAnsi" w:hAnsiTheme="minorHAnsi" w:cstheme="minorHAnsi"/>
        </w:rPr>
      </w:pPr>
      <w:r w:rsidRPr="00F14F26">
        <w:rPr>
          <w:rFonts w:asciiTheme="minorHAnsi" w:hAnsiTheme="minorHAnsi" w:cstheme="minorHAnsi"/>
        </w:rPr>
        <w:t xml:space="preserve">Please visit the </w:t>
      </w:r>
      <w:r w:rsidRPr="00F14F26">
        <w:rPr>
          <w:rFonts w:asciiTheme="minorHAnsi" w:hAnsiTheme="minorHAnsi" w:cstheme="minorHAnsi"/>
          <w:highlight w:val="yellow"/>
        </w:rPr>
        <w:t>Syllabus Page in the Canvas Course Shell</w:t>
      </w:r>
      <w:r w:rsidRPr="00F14F26">
        <w:rPr>
          <w:rFonts w:asciiTheme="minorHAnsi" w:hAnsiTheme="minorHAnsi" w:cstheme="minorHAnsi"/>
        </w:rPr>
        <w:t xml:space="preserve"> for the definitive list of assessments and due dates and times</w:t>
      </w:r>
      <w:r>
        <w:rPr>
          <w:rFonts w:asciiTheme="minorHAnsi" w:hAnsiTheme="minorHAnsi" w:cstheme="minorHAnsi"/>
        </w:rPr>
        <w:t xml:space="preserve">: </w:t>
      </w:r>
      <w:hyperlink r:id="rId24" w:history="1">
        <w:r w:rsidR="00093A23" w:rsidRPr="005B0168">
          <w:rPr>
            <w:rStyle w:val="Hyperlink"/>
          </w:rPr>
          <w:t>https://gcccd.instructure.com/courses/33893/assignments/syllabus</w:t>
        </w:r>
      </w:hyperlink>
      <w:r w:rsidR="00093A23">
        <w:t xml:space="preserve"> </w:t>
      </w:r>
      <w:r w:rsidR="005B3BFD">
        <w:rPr>
          <w:rFonts w:asciiTheme="minorHAnsi" w:hAnsiTheme="minorHAnsi" w:cstheme="minorHAnsi"/>
          <w:noProof/>
        </w:rPr>
        <w:t xml:space="preserve"> </w:t>
      </w:r>
      <w:r>
        <w:rPr>
          <w:rFonts w:asciiTheme="minorHAnsi" w:hAnsiTheme="minorHAnsi" w:cstheme="minorHAnsi"/>
        </w:rPr>
        <w:t xml:space="preserve"> </w:t>
      </w:r>
    </w:p>
    <w:p w14:paraId="058FBD4E" w14:textId="77777777" w:rsidR="00EF4F32" w:rsidRDefault="00EF4F32" w:rsidP="009E34B3">
      <w:pPr>
        <w:rPr>
          <w:rFonts w:asciiTheme="minorHAnsi" w:hAnsiTheme="minorHAnsi" w:cstheme="minorHAnsi"/>
        </w:rPr>
      </w:pPr>
    </w:p>
    <w:tbl>
      <w:tblPr>
        <w:tblW w:w="9520" w:type="dxa"/>
        <w:tblLook w:val="04A0" w:firstRow="1" w:lastRow="0" w:firstColumn="1" w:lastColumn="0" w:noHBand="0" w:noVBand="1"/>
      </w:tblPr>
      <w:tblGrid>
        <w:gridCol w:w="6000"/>
        <w:gridCol w:w="455"/>
        <w:gridCol w:w="455"/>
        <w:gridCol w:w="455"/>
        <w:gridCol w:w="455"/>
        <w:gridCol w:w="455"/>
        <w:gridCol w:w="455"/>
        <w:gridCol w:w="455"/>
        <w:gridCol w:w="455"/>
      </w:tblGrid>
      <w:tr w:rsidR="005B3BFD" w:rsidRPr="005B3BFD" w14:paraId="726801B2" w14:textId="77777777" w:rsidTr="005B3BFD">
        <w:trPr>
          <w:trHeight w:val="828"/>
        </w:trPr>
        <w:tc>
          <w:tcPr>
            <w:tcW w:w="60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04E61C" w14:textId="77777777" w:rsidR="005B3BFD" w:rsidRPr="005B3BFD" w:rsidRDefault="005B3BFD" w:rsidP="005B3BFD">
            <w:pPr>
              <w:spacing w:line="240" w:lineRule="auto"/>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Assessment Name</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42FCA134"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1</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70C12A58"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2</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3D8265BC"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3</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4E85A933"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4</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78B8E370"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5</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67FA3EB0"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6</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0643E1A6"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7</w:t>
            </w:r>
          </w:p>
        </w:tc>
        <w:tc>
          <w:tcPr>
            <w:tcW w:w="4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75344C82" w14:textId="77777777" w:rsidR="005B3BFD" w:rsidRPr="005B3BFD" w:rsidRDefault="005B3BFD" w:rsidP="005B3BFD">
            <w:pPr>
              <w:spacing w:line="240" w:lineRule="auto"/>
              <w:jc w:val="center"/>
              <w:rPr>
                <w:rFonts w:ascii="Courier New" w:eastAsia="Times New Roman" w:hAnsi="Courier New" w:cs="Courier New"/>
                <w:b/>
                <w:bCs/>
                <w:color w:val="000000"/>
                <w:sz w:val="20"/>
                <w:szCs w:val="20"/>
              </w:rPr>
            </w:pPr>
            <w:r w:rsidRPr="005B3BFD">
              <w:rPr>
                <w:rFonts w:ascii="Courier New" w:eastAsia="Times New Roman" w:hAnsi="Courier New" w:cs="Courier New"/>
                <w:b/>
                <w:bCs/>
                <w:color w:val="000000"/>
                <w:sz w:val="20"/>
                <w:szCs w:val="20"/>
              </w:rPr>
              <w:t>Week 8</w:t>
            </w:r>
          </w:p>
        </w:tc>
      </w:tr>
      <w:tr w:rsidR="005B3BFD" w:rsidRPr="005B3BFD" w14:paraId="76F30F5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CC99FF"/>
            <w:noWrap/>
            <w:vAlign w:val="center"/>
            <w:hideMark/>
          </w:tcPr>
          <w:p w14:paraId="1B160E37"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Getting Started - Update Canvas Profile</w:t>
            </w:r>
          </w:p>
        </w:tc>
        <w:tc>
          <w:tcPr>
            <w:tcW w:w="440" w:type="dxa"/>
            <w:tcBorders>
              <w:top w:val="nil"/>
              <w:left w:val="nil"/>
              <w:bottom w:val="single" w:sz="4" w:space="0" w:color="auto"/>
              <w:right w:val="single" w:sz="4" w:space="0" w:color="auto"/>
            </w:tcBorders>
            <w:shd w:val="clear" w:color="000000" w:fill="CC99FF"/>
            <w:noWrap/>
            <w:vAlign w:val="center"/>
            <w:hideMark/>
          </w:tcPr>
          <w:p w14:paraId="382C13E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0E040FB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CDB729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9C7CA8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0B21F7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C6E2AC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96C6C4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F84065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3F5DCC3C"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CC99FF"/>
            <w:noWrap/>
            <w:vAlign w:val="center"/>
            <w:hideMark/>
          </w:tcPr>
          <w:p w14:paraId="659F719D"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iPoliSci Zoom Workshop #1 Weeks 1-2</w:t>
            </w:r>
          </w:p>
        </w:tc>
        <w:tc>
          <w:tcPr>
            <w:tcW w:w="440" w:type="dxa"/>
            <w:tcBorders>
              <w:top w:val="nil"/>
              <w:left w:val="nil"/>
              <w:bottom w:val="single" w:sz="4" w:space="0" w:color="auto"/>
              <w:right w:val="single" w:sz="4" w:space="0" w:color="auto"/>
            </w:tcBorders>
            <w:shd w:val="clear" w:color="000000" w:fill="CC99FF"/>
            <w:noWrap/>
            <w:vAlign w:val="center"/>
            <w:hideMark/>
          </w:tcPr>
          <w:p w14:paraId="30D6702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2D98382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43AF9A7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2C5C70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725FA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6CC049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BD847C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345947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7ADDA0BA"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CC99FF"/>
            <w:noWrap/>
            <w:vAlign w:val="center"/>
            <w:hideMark/>
          </w:tcPr>
          <w:p w14:paraId="0C70F151"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iPoliSci Zoom Workshop #2 Weeks 3-4</w:t>
            </w:r>
          </w:p>
        </w:tc>
        <w:tc>
          <w:tcPr>
            <w:tcW w:w="440" w:type="dxa"/>
            <w:tcBorders>
              <w:top w:val="nil"/>
              <w:left w:val="nil"/>
              <w:bottom w:val="single" w:sz="4" w:space="0" w:color="auto"/>
              <w:right w:val="single" w:sz="4" w:space="0" w:color="auto"/>
            </w:tcBorders>
            <w:shd w:val="clear" w:color="auto" w:fill="auto"/>
            <w:noWrap/>
            <w:vAlign w:val="center"/>
            <w:hideMark/>
          </w:tcPr>
          <w:p w14:paraId="63E669E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9795C3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5FD49F7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7AF7B75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0C411CD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FAFE7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000660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A571C1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6C21BDEB"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CC99FF"/>
            <w:noWrap/>
            <w:vAlign w:val="center"/>
            <w:hideMark/>
          </w:tcPr>
          <w:p w14:paraId="236C01DF"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iPoliSci Zoom Workshop #3 Weeks 5-6</w:t>
            </w:r>
          </w:p>
        </w:tc>
        <w:tc>
          <w:tcPr>
            <w:tcW w:w="440" w:type="dxa"/>
            <w:tcBorders>
              <w:top w:val="nil"/>
              <w:left w:val="nil"/>
              <w:bottom w:val="single" w:sz="4" w:space="0" w:color="auto"/>
              <w:right w:val="single" w:sz="4" w:space="0" w:color="auto"/>
            </w:tcBorders>
            <w:shd w:val="clear" w:color="auto" w:fill="auto"/>
            <w:noWrap/>
            <w:vAlign w:val="center"/>
            <w:hideMark/>
          </w:tcPr>
          <w:p w14:paraId="01909D0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3E6022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9ED1A0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80CB36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0A4A8C2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68F0381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62A4CED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79F7A3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10DBEC98"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CC99FF"/>
            <w:noWrap/>
            <w:vAlign w:val="center"/>
            <w:hideMark/>
          </w:tcPr>
          <w:p w14:paraId="657FC3F3"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iPoliSci Zoom Workshop #4 Weeks 7-8</w:t>
            </w:r>
          </w:p>
        </w:tc>
        <w:tc>
          <w:tcPr>
            <w:tcW w:w="440" w:type="dxa"/>
            <w:tcBorders>
              <w:top w:val="nil"/>
              <w:left w:val="nil"/>
              <w:bottom w:val="single" w:sz="4" w:space="0" w:color="auto"/>
              <w:right w:val="single" w:sz="4" w:space="0" w:color="auto"/>
            </w:tcBorders>
            <w:shd w:val="clear" w:color="auto" w:fill="auto"/>
            <w:noWrap/>
            <w:vAlign w:val="center"/>
            <w:hideMark/>
          </w:tcPr>
          <w:p w14:paraId="718D2A8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FA644E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AF32E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440BCF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29DD23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B95EE8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71EBADF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CC99FF"/>
            <w:noWrap/>
            <w:vAlign w:val="center"/>
            <w:hideMark/>
          </w:tcPr>
          <w:p w14:paraId="797ECF1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r>
      <w:tr w:rsidR="005B3BFD" w:rsidRPr="005B3BFD" w14:paraId="18CA55CA"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00B0F0"/>
            <w:noWrap/>
            <w:vAlign w:val="center"/>
            <w:hideMark/>
          </w:tcPr>
          <w:p w14:paraId="60103618"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Chapter # - Formative Reading Quiz</w:t>
            </w:r>
          </w:p>
        </w:tc>
        <w:tc>
          <w:tcPr>
            <w:tcW w:w="440" w:type="dxa"/>
            <w:tcBorders>
              <w:top w:val="nil"/>
              <w:left w:val="nil"/>
              <w:bottom w:val="single" w:sz="4" w:space="0" w:color="auto"/>
              <w:right w:val="single" w:sz="4" w:space="0" w:color="auto"/>
            </w:tcBorders>
            <w:shd w:val="clear" w:color="000000" w:fill="00B0F0"/>
            <w:noWrap/>
            <w:vAlign w:val="center"/>
            <w:hideMark/>
          </w:tcPr>
          <w:p w14:paraId="68F81D5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000000" w:fill="00B0F0"/>
            <w:noWrap/>
            <w:vAlign w:val="center"/>
            <w:hideMark/>
          </w:tcPr>
          <w:p w14:paraId="118B998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c>
          <w:tcPr>
            <w:tcW w:w="440" w:type="dxa"/>
            <w:tcBorders>
              <w:top w:val="nil"/>
              <w:left w:val="nil"/>
              <w:bottom w:val="single" w:sz="4" w:space="0" w:color="auto"/>
              <w:right w:val="single" w:sz="4" w:space="0" w:color="auto"/>
            </w:tcBorders>
            <w:shd w:val="clear" w:color="000000" w:fill="00B0F0"/>
            <w:noWrap/>
            <w:vAlign w:val="center"/>
            <w:hideMark/>
          </w:tcPr>
          <w:p w14:paraId="338CDB7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c>
          <w:tcPr>
            <w:tcW w:w="440" w:type="dxa"/>
            <w:tcBorders>
              <w:top w:val="nil"/>
              <w:left w:val="nil"/>
              <w:bottom w:val="single" w:sz="4" w:space="0" w:color="auto"/>
              <w:right w:val="single" w:sz="4" w:space="0" w:color="auto"/>
            </w:tcBorders>
            <w:shd w:val="clear" w:color="000000" w:fill="00B0F0"/>
            <w:noWrap/>
            <w:vAlign w:val="center"/>
            <w:hideMark/>
          </w:tcPr>
          <w:p w14:paraId="3DCBD91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c>
          <w:tcPr>
            <w:tcW w:w="440" w:type="dxa"/>
            <w:tcBorders>
              <w:top w:val="nil"/>
              <w:left w:val="nil"/>
              <w:bottom w:val="single" w:sz="4" w:space="0" w:color="auto"/>
              <w:right w:val="single" w:sz="4" w:space="0" w:color="auto"/>
            </w:tcBorders>
            <w:shd w:val="clear" w:color="000000" w:fill="00B0F0"/>
            <w:noWrap/>
            <w:vAlign w:val="center"/>
            <w:hideMark/>
          </w:tcPr>
          <w:p w14:paraId="5053388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c>
          <w:tcPr>
            <w:tcW w:w="440" w:type="dxa"/>
            <w:tcBorders>
              <w:top w:val="nil"/>
              <w:left w:val="nil"/>
              <w:bottom w:val="single" w:sz="4" w:space="0" w:color="auto"/>
              <w:right w:val="single" w:sz="4" w:space="0" w:color="auto"/>
            </w:tcBorders>
            <w:shd w:val="clear" w:color="000000" w:fill="00B0F0"/>
            <w:noWrap/>
            <w:vAlign w:val="center"/>
            <w:hideMark/>
          </w:tcPr>
          <w:p w14:paraId="23ACFE6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c>
          <w:tcPr>
            <w:tcW w:w="440" w:type="dxa"/>
            <w:tcBorders>
              <w:top w:val="nil"/>
              <w:left w:val="nil"/>
              <w:bottom w:val="single" w:sz="4" w:space="0" w:color="auto"/>
              <w:right w:val="single" w:sz="4" w:space="0" w:color="auto"/>
            </w:tcBorders>
            <w:shd w:val="clear" w:color="000000" w:fill="00B0F0"/>
            <w:noWrap/>
            <w:vAlign w:val="center"/>
            <w:hideMark/>
          </w:tcPr>
          <w:p w14:paraId="3EA8309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c>
          <w:tcPr>
            <w:tcW w:w="440" w:type="dxa"/>
            <w:tcBorders>
              <w:top w:val="nil"/>
              <w:left w:val="nil"/>
              <w:bottom w:val="single" w:sz="4" w:space="0" w:color="auto"/>
              <w:right w:val="single" w:sz="4" w:space="0" w:color="auto"/>
            </w:tcBorders>
            <w:shd w:val="clear" w:color="000000" w:fill="00B0F0"/>
            <w:noWrap/>
            <w:vAlign w:val="center"/>
            <w:hideMark/>
          </w:tcPr>
          <w:p w14:paraId="555E2BF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2</w:t>
            </w:r>
          </w:p>
        </w:tc>
      </w:tr>
      <w:tr w:rsidR="005B3BFD" w:rsidRPr="005B3BFD" w14:paraId="07AEE587"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4B084"/>
            <w:noWrap/>
            <w:vAlign w:val="center"/>
            <w:hideMark/>
          </w:tcPr>
          <w:p w14:paraId="2549E7CC"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Discussion - 01 Introduce Yourself</w:t>
            </w:r>
          </w:p>
        </w:tc>
        <w:tc>
          <w:tcPr>
            <w:tcW w:w="440" w:type="dxa"/>
            <w:tcBorders>
              <w:top w:val="nil"/>
              <w:left w:val="nil"/>
              <w:bottom w:val="single" w:sz="4" w:space="0" w:color="auto"/>
              <w:right w:val="single" w:sz="4" w:space="0" w:color="auto"/>
            </w:tcBorders>
            <w:shd w:val="clear" w:color="000000" w:fill="F4B084"/>
            <w:noWrap/>
            <w:vAlign w:val="center"/>
            <w:hideMark/>
          </w:tcPr>
          <w:p w14:paraId="1F4E468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18F4F64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0898A29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2A329F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88CD24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D6BAB7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69D942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6495E2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02A464C1"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4B084"/>
            <w:noWrap/>
            <w:vAlign w:val="center"/>
            <w:hideMark/>
          </w:tcPr>
          <w:p w14:paraId="5BA82536" w14:textId="26EB3AAE"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Discussion - 02 </w:t>
            </w:r>
            <w:r w:rsidR="009F4C2A">
              <w:rPr>
                <w:rFonts w:ascii="Courier New" w:eastAsia="Times New Roman" w:hAnsi="Courier New" w:cs="Courier New"/>
                <w:color w:val="000000"/>
                <w:sz w:val="20"/>
                <w:szCs w:val="20"/>
              </w:rPr>
              <w:t>IPSA Research Committees</w:t>
            </w:r>
          </w:p>
        </w:tc>
        <w:tc>
          <w:tcPr>
            <w:tcW w:w="440" w:type="dxa"/>
            <w:tcBorders>
              <w:top w:val="nil"/>
              <w:left w:val="nil"/>
              <w:bottom w:val="single" w:sz="4" w:space="0" w:color="auto"/>
              <w:right w:val="single" w:sz="4" w:space="0" w:color="auto"/>
            </w:tcBorders>
            <w:shd w:val="clear" w:color="auto" w:fill="auto"/>
            <w:noWrap/>
            <w:vAlign w:val="center"/>
            <w:hideMark/>
          </w:tcPr>
          <w:p w14:paraId="5CA879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4B084"/>
            <w:noWrap/>
            <w:vAlign w:val="center"/>
            <w:hideMark/>
          </w:tcPr>
          <w:p w14:paraId="463CECF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2A5C909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C247D5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EE8AC0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F1C37F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89C247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93007B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38D73DE3"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4B084"/>
            <w:noWrap/>
            <w:vAlign w:val="center"/>
            <w:hideMark/>
          </w:tcPr>
          <w:p w14:paraId="77B9E3DA"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lastRenderedPageBreak/>
              <w:t xml:space="preserve">Discussion - 03 </w:t>
            </w:r>
            <w:proofErr w:type="spellStart"/>
            <w:r w:rsidRPr="005B3BFD">
              <w:rPr>
                <w:rFonts w:ascii="Courier New" w:eastAsia="Times New Roman" w:hAnsi="Courier New" w:cs="Courier New"/>
                <w:color w:val="000000"/>
                <w:sz w:val="20"/>
                <w:szCs w:val="20"/>
              </w:rPr>
              <w:t>Positve</w:t>
            </w:r>
            <w:proofErr w:type="spellEnd"/>
            <w:r w:rsidRPr="005B3BFD">
              <w:rPr>
                <w:rFonts w:ascii="Courier New" w:eastAsia="Times New Roman" w:hAnsi="Courier New" w:cs="Courier New"/>
                <w:color w:val="000000"/>
                <w:sz w:val="20"/>
                <w:szCs w:val="20"/>
              </w:rPr>
              <w:t xml:space="preserve"> or Normative Perspective</w:t>
            </w:r>
          </w:p>
        </w:tc>
        <w:tc>
          <w:tcPr>
            <w:tcW w:w="440" w:type="dxa"/>
            <w:tcBorders>
              <w:top w:val="nil"/>
              <w:left w:val="nil"/>
              <w:bottom w:val="single" w:sz="4" w:space="0" w:color="auto"/>
              <w:right w:val="single" w:sz="4" w:space="0" w:color="auto"/>
            </w:tcBorders>
            <w:shd w:val="clear" w:color="auto" w:fill="auto"/>
            <w:noWrap/>
            <w:vAlign w:val="center"/>
            <w:hideMark/>
          </w:tcPr>
          <w:p w14:paraId="316714B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5A91837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4B084"/>
            <w:noWrap/>
            <w:vAlign w:val="center"/>
            <w:hideMark/>
          </w:tcPr>
          <w:p w14:paraId="1B6D832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534CA8C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EF4F7E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6D6FF3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109672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0C60C6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1F62B293"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4B084"/>
            <w:noWrap/>
            <w:vAlign w:val="center"/>
            <w:hideMark/>
          </w:tcPr>
          <w:p w14:paraId="346DFF36" w14:textId="3CD1836C"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Discussion - 04 </w:t>
            </w:r>
            <w:r w:rsidR="009F4C2A">
              <w:rPr>
                <w:rFonts w:ascii="Courier New" w:eastAsia="Times New Roman" w:hAnsi="Courier New" w:cs="Courier New"/>
                <w:color w:val="000000"/>
                <w:sz w:val="20"/>
                <w:szCs w:val="20"/>
              </w:rPr>
              <w:t>“Putin’s Revenge”</w:t>
            </w:r>
          </w:p>
        </w:tc>
        <w:tc>
          <w:tcPr>
            <w:tcW w:w="440" w:type="dxa"/>
            <w:tcBorders>
              <w:top w:val="nil"/>
              <w:left w:val="nil"/>
              <w:bottom w:val="single" w:sz="4" w:space="0" w:color="auto"/>
              <w:right w:val="single" w:sz="4" w:space="0" w:color="auto"/>
            </w:tcBorders>
            <w:shd w:val="clear" w:color="auto" w:fill="auto"/>
            <w:noWrap/>
            <w:vAlign w:val="center"/>
            <w:hideMark/>
          </w:tcPr>
          <w:p w14:paraId="7AE49AF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F1A32E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B207A4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4B084"/>
            <w:noWrap/>
            <w:vAlign w:val="center"/>
            <w:hideMark/>
          </w:tcPr>
          <w:p w14:paraId="4800AB6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5CBC303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A925E6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C3BBC7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ABA7D3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5334F61A"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4B084"/>
            <w:noWrap/>
            <w:vAlign w:val="center"/>
            <w:hideMark/>
          </w:tcPr>
          <w:p w14:paraId="28697417"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Discussion - 05 Current Events</w:t>
            </w:r>
          </w:p>
        </w:tc>
        <w:tc>
          <w:tcPr>
            <w:tcW w:w="440" w:type="dxa"/>
            <w:tcBorders>
              <w:top w:val="nil"/>
              <w:left w:val="nil"/>
              <w:bottom w:val="single" w:sz="4" w:space="0" w:color="auto"/>
              <w:right w:val="single" w:sz="4" w:space="0" w:color="auto"/>
            </w:tcBorders>
            <w:shd w:val="clear" w:color="auto" w:fill="auto"/>
            <w:noWrap/>
            <w:vAlign w:val="center"/>
            <w:hideMark/>
          </w:tcPr>
          <w:p w14:paraId="709763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AC3D65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460295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C20F95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4B084"/>
            <w:noWrap/>
            <w:vAlign w:val="center"/>
            <w:hideMark/>
          </w:tcPr>
          <w:p w14:paraId="480B832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7CB47B9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2F7123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B81F23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6557A2D6"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4B084"/>
            <w:noWrap/>
            <w:vAlign w:val="center"/>
            <w:hideMark/>
          </w:tcPr>
          <w:p w14:paraId="31D2150B" w14:textId="7862296E"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Discussion - 06 </w:t>
            </w:r>
            <w:r w:rsidR="009F4C2A">
              <w:rPr>
                <w:rFonts w:ascii="Courier New" w:eastAsia="Times New Roman" w:hAnsi="Courier New" w:cs="Courier New"/>
                <w:color w:val="000000"/>
                <w:sz w:val="20"/>
                <w:szCs w:val="20"/>
              </w:rPr>
              <w:t>PBS Frontline</w:t>
            </w:r>
          </w:p>
        </w:tc>
        <w:tc>
          <w:tcPr>
            <w:tcW w:w="440" w:type="dxa"/>
            <w:tcBorders>
              <w:top w:val="nil"/>
              <w:left w:val="nil"/>
              <w:bottom w:val="single" w:sz="4" w:space="0" w:color="auto"/>
              <w:right w:val="single" w:sz="4" w:space="0" w:color="auto"/>
            </w:tcBorders>
            <w:shd w:val="clear" w:color="auto" w:fill="auto"/>
            <w:noWrap/>
            <w:vAlign w:val="center"/>
            <w:hideMark/>
          </w:tcPr>
          <w:p w14:paraId="637E196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7A1F03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1A895FB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32A0BD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F15AD9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4B084"/>
            <w:noWrap/>
            <w:vAlign w:val="center"/>
            <w:hideMark/>
          </w:tcPr>
          <w:p w14:paraId="1DB2772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62926E4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69CB85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022009D6"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6E0EDA69" w14:textId="01E11C5F"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SIM </w:t>
            </w:r>
            <w:r w:rsidR="009F4C2A">
              <w:rPr>
                <w:rFonts w:ascii="Courier New" w:eastAsia="Times New Roman" w:hAnsi="Courier New" w:cs="Courier New"/>
                <w:color w:val="000000"/>
                <w:sz w:val="20"/>
                <w:szCs w:val="20"/>
              </w:rPr>
              <w:t>–</w:t>
            </w:r>
            <w:r w:rsidRPr="005B3BFD">
              <w:rPr>
                <w:rFonts w:ascii="Courier New" w:eastAsia="Times New Roman" w:hAnsi="Courier New" w:cs="Courier New"/>
                <w:color w:val="000000"/>
                <w:sz w:val="20"/>
                <w:szCs w:val="20"/>
              </w:rPr>
              <w:t xml:space="preserve"> </w:t>
            </w:r>
            <w:r w:rsidR="009F4C2A">
              <w:rPr>
                <w:rFonts w:ascii="Courier New" w:eastAsia="Times New Roman" w:hAnsi="Courier New" w:cs="Courier New"/>
                <w:color w:val="000000"/>
                <w:sz w:val="20"/>
                <w:szCs w:val="20"/>
              </w:rPr>
              <w:t>Domestic Politics</w:t>
            </w:r>
          </w:p>
        </w:tc>
        <w:tc>
          <w:tcPr>
            <w:tcW w:w="440" w:type="dxa"/>
            <w:tcBorders>
              <w:top w:val="nil"/>
              <w:left w:val="nil"/>
              <w:bottom w:val="single" w:sz="4" w:space="0" w:color="auto"/>
              <w:right w:val="single" w:sz="4" w:space="0" w:color="auto"/>
            </w:tcBorders>
            <w:shd w:val="clear" w:color="auto" w:fill="auto"/>
            <w:noWrap/>
            <w:vAlign w:val="center"/>
            <w:hideMark/>
          </w:tcPr>
          <w:p w14:paraId="4ADDD2D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3AEEAD7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718197E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3AC70E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974F40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6C1EE9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8EB902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0059B3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2418B3BE"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22261875" w14:textId="263421CF"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SIM </w:t>
            </w:r>
            <w:r w:rsidR="009F4C2A">
              <w:rPr>
                <w:rFonts w:ascii="Courier New" w:eastAsia="Times New Roman" w:hAnsi="Courier New" w:cs="Courier New"/>
                <w:color w:val="000000"/>
                <w:sz w:val="20"/>
                <w:szCs w:val="20"/>
              </w:rPr>
              <w:t>–</w:t>
            </w:r>
            <w:r w:rsidRPr="005B3BFD">
              <w:rPr>
                <w:rFonts w:ascii="Courier New" w:eastAsia="Times New Roman" w:hAnsi="Courier New" w:cs="Courier New"/>
                <w:color w:val="000000"/>
                <w:sz w:val="20"/>
                <w:szCs w:val="20"/>
              </w:rPr>
              <w:t xml:space="preserve"> </w:t>
            </w:r>
            <w:r w:rsidR="009F4C2A">
              <w:rPr>
                <w:rFonts w:ascii="Courier New" w:eastAsia="Times New Roman" w:hAnsi="Courier New" w:cs="Courier New"/>
                <w:color w:val="000000"/>
                <w:sz w:val="20"/>
                <w:szCs w:val="20"/>
              </w:rPr>
              <w:t>International Politics</w:t>
            </w:r>
          </w:p>
        </w:tc>
        <w:tc>
          <w:tcPr>
            <w:tcW w:w="440" w:type="dxa"/>
            <w:tcBorders>
              <w:top w:val="nil"/>
              <w:left w:val="nil"/>
              <w:bottom w:val="single" w:sz="4" w:space="0" w:color="auto"/>
              <w:right w:val="single" w:sz="4" w:space="0" w:color="auto"/>
            </w:tcBorders>
            <w:shd w:val="clear" w:color="auto" w:fill="auto"/>
            <w:noWrap/>
            <w:vAlign w:val="center"/>
            <w:hideMark/>
          </w:tcPr>
          <w:p w14:paraId="2A84FF7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B48991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3B252D8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1C5002F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48E615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5386B5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07ADFA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4E36EA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7BF965DB"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62B45267" w14:textId="43414085"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SIM </w:t>
            </w:r>
            <w:r w:rsidR="009F4C2A">
              <w:rPr>
                <w:rFonts w:ascii="Courier New" w:eastAsia="Times New Roman" w:hAnsi="Courier New" w:cs="Courier New"/>
                <w:color w:val="000000"/>
                <w:sz w:val="20"/>
                <w:szCs w:val="20"/>
              </w:rPr>
              <w:t>–</w:t>
            </w:r>
            <w:r w:rsidRPr="005B3BFD">
              <w:rPr>
                <w:rFonts w:ascii="Courier New" w:eastAsia="Times New Roman" w:hAnsi="Courier New" w:cs="Courier New"/>
                <w:color w:val="000000"/>
                <w:sz w:val="20"/>
                <w:szCs w:val="20"/>
              </w:rPr>
              <w:t xml:space="preserve"> </w:t>
            </w:r>
            <w:r w:rsidR="009F4C2A">
              <w:rPr>
                <w:rFonts w:ascii="Courier New" w:eastAsia="Times New Roman" w:hAnsi="Courier New" w:cs="Courier New"/>
                <w:color w:val="000000"/>
                <w:sz w:val="20"/>
                <w:szCs w:val="20"/>
              </w:rPr>
              <w:t>Complex Interaction</w:t>
            </w:r>
          </w:p>
        </w:tc>
        <w:tc>
          <w:tcPr>
            <w:tcW w:w="440" w:type="dxa"/>
            <w:tcBorders>
              <w:top w:val="nil"/>
              <w:left w:val="nil"/>
              <w:bottom w:val="single" w:sz="4" w:space="0" w:color="auto"/>
              <w:right w:val="single" w:sz="4" w:space="0" w:color="auto"/>
            </w:tcBorders>
            <w:shd w:val="clear" w:color="auto" w:fill="auto"/>
            <w:noWrap/>
            <w:vAlign w:val="center"/>
            <w:hideMark/>
          </w:tcPr>
          <w:p w14:paraId="3ACA13D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5672BB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204EFD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6270BA6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19ACECD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A060C7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5199C8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295E83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4914A3A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29C57C78" w14:textId="0ED627EE"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SIM </w:t>
            </w:r>
            <w:r w:rsidR="009F4C2A">
              <w:rPr>
                <w:rFonts w:ascii="Courier New" w:eastAsia="Times New Roman" w:hAnsi="Courier New" w:cs="Courier New"/>
                <w:color w:val="000000"/>
                <w:sz w:val="20"/>
                <w:szCs w:val="20"/>
              </w:rPr>
              <w:t>–</w:t>
            </w:r>
            <w:r w:rsidRPr="005B3BFD">
              <w:rPr>
                <w:rFonts w:ascii="Courier New" w:eastAsia="Times New Roman" w:hAnsi="Courier New" w:cs="Courier New"/>
                <w:color w:val="000000"/>
                <w:sz w:val="20"/>
                <w:szCs w:val="20"/>
              </w:rPr>
              <w:t xml:space="preserve"> </w:t>
            </w:r>
            <w:r w:rsidR="009F4C2A">
              <w:rPr>
                <w:rFonts w:ascii="Courier New" w:eastAsia="Times New Roman" w:hAnsi="Courier New" w:cs="Courier New"/>
                <w:color w:val="000000"/>
                <w:sz w:val="20"/>
                <w:szCs w:val="20"/>
              </w:rPr>
              <w:t>Strategic Interaction</w:t>
            </w:r>
          </w:p>
        </w:tc>
        <w:tc>
          <w:tcPr>
            <w:tcW w:w="440" w:type="dxa"/>
            <w:tcBorders>
              <w:top w:val="nil"/>
              <w:left w:val="nil"/>
              <w:bottom w:val="single" w:sz="4" w:space="0" w:color="auto"/>
              <w:right w:val="single" w:sz="4" w:space="0" w:color="auto"/>
            </w:tcBorders>
            <w:shd w:val="clear" w:color="auto" w:fill="auto"/>
            <w:noWrap/>
            <w:vAlign w:val="center"/>
            <w:hideMark/>
          </w:tcPr>
          <w:p w14:paraId="1844CF7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2D7500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9263A4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A962A1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3DDA1AC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7341733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0EE170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F5CF0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7D809C4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37D607AB" w14:textId="3235BACC"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xml:space="preserve">SIM </w:t>
            </w:r>
            <w:r w:rsidR="009F4C2A">
              <w:rPr>
                <w:rFonts w:ascii="Courier New" w:eastAsia="Times New Roman" w:hAnsi="Courier New" w:cs="Courier New"/>
                <w:color w:val="000000"/>
                <w:sz w:val="20"/>
                <w:szCs w:val="20"/>
              </w:rPr>
              <w:t>–</w:t>
            </w:r>
            <w:r w:rsidRPr="005B3BFD">
              <w:rPr>
                <w:rFonts w:ascii="Courier New" w:eastAsia="Times New Roman" w:hAnsi="Courier New" w:cs="Courier New"/>
                <w:color w:val="000000"/>
                <w:sz w:val="20"/>
                <w:szCs w:val="20"/>
              </w:rPr>
              <w:t xml:space="preserve"> </w:t>
            </w:r>
            <w:r w:rsidR="009F4C2A">
              <w:rPr>
                <w:rFonts w:ascii="Courier New" w:eastAsia="Times New Roman" w:hAnsi="Courier New" w:cs="Courier New"/>
                <w:color w:val="000000"/>
                <w:sz w:val="20"/>
                <w:szCs w:val="20"/>
              </w:rPr>
              <w:t>Foreign Crisis</w:t>
            </w:r>
          </w:p>
        </w:tc>
        <w:tc>
          <w:tcPr>
            <w:tcW w:w="440" w:type="dxa"/>
            <w:tcBorders>
              <w:top w:val="nil"/>
              <w:left w:val="nil"/>
              <w:bottom w:val="single" w:sz="4" w:space="0" w:color="auto"/>
              <w:right w:val="single" w:sz="4" w:space="0" w:color="auto"/>
            </w:tcBorders>
            <w:shd w:val="clear" w:color="auto" w:fill="auto"/>
            <w:noWrap/>
            <w:vAlign w:val="center"/>
            <w:hideMark/>
          </w:tcPr>
          <w:p w14:paraId="28F0FD1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02A509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263A18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3379F1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7DFFFC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6764C39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1FAF942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DD2728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6DA4017A"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49F74314"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SIM - Share</w:t>
            </w:r>
          </w:p>
        </w:tc>
        <w:tc>
          <w:tcPr>
            <w:tcW w:w="440" w:type="dxa"/>
            <w:tcBorders>
              <w:top w:val="nil"/>
              <w:left w:val="nil"/>
              <w:bottom w:val="single" w:sz="4" w:space="0" w:color="auto"/>
              <w:right w:val="single" w:sz="4" w:space="0" w:color="auto"/>
            </w:tcBorders>
            <w:shd w:val="clear" w:color="auto" w:fill="auto"/>
            <w:noWrap/>
            <w:vAlign w:val="center"/>
            <w:hideMark/>
          </w:tcPr>
          <w:p w14:paraId="2DD52B9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5F6D53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95F6FA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D4A77F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CE8F79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06FA3B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05E7817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1D5F574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2087DE76"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70AD47"/>
            <w:noWrap/>
            <w:vAlign w:val="center"/>
            <w:hideMark/>
          </w:tcPr>
          <w:p w14:paraId="47D9987C"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SIM - My Reflection</w:t>
            </w:r>
          </w:p>
        </w:tc>
        <w:tc>
          <w:tcPr>
            <w:tcW w:w="440" w:type="dxa"/>
            <w:tcBorders>
              <w:top w:val="nil"/>
              <w:left w:val="nil"/>
              <w:bottom w:val="single" w:sz="4" w:space="0" w:color="auto"/>
              <w:right w:val="single" w:sz="4" w:space="0" w:color="auto"/>
            </w:tcBorders>
            <w:shd w:val="clear" w:color="auto" w:fill="auto"/>
            <w:noWrap/>
            <w:vAlign w:val="center"/>
            <w:hideMark/>
          </w:tcPr>
          <w:p w14:paraId="01BBADE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80C57F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C980DD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057601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30E700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BEBB6C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70AD47"/>
            <w:noWrap/>
            <w:vAlign w:val="center"/>
            <w:hideMark/>
          </w:tcPr>
          <w:p w14:paraId="0CD0812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35F8B01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6C803ED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FD966"/>
            <w:noWrap/>
            <w:vAlign w:val="center"/>
            <w:hideMark/>
          </w:tcPr>
          <w:p w14:paraId="176E1DA0"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JAA - 1</w:t>
            </w:r>
          </w:p>
        </w:tc>
        <w:tc>
          <w:tcPr>
            <w:tcW w:w="440" w:type="dxa"/>
            <w:tcBorders>
              <w:top w:val="nil"/>
              <w:left w:val="nil"/>
              <w:bottom w:val="single" w:sz="4" w:space="0" w:color="auto"/>
              <w:right w:val="single" w:sz="4" w:space="0" w:color="auto"/>
            </w:tcBorders>
            <w:shd w:val="clear" w:color="000000" w:fill="FFD966"/>
            <w:noWrap/>
            <w:vAlign w:val="center"/>
            <w:hideMark/>
          </w:tcPr>
          <w:p w14:paraId="767344E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3F278AE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6B091EF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57F6533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FE2F1C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062D4E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A8EB2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F55754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7CAF3D27"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FD966"/>
            <w:noWrap/>
            <w:vAlign w:val="center"/>
            <w:hideMark/>
          </w:tcPr>
          <w:p w14:paraId="0EF6A99A"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JAA - 2</w:t>
            </w:r>
          </w:p>
        </w:tc>
        <w:tc>
          <w:tcPr>
            <w:tcW w:w="440" w:type="dxa"/>
            <w:tcBorders>
              <w:top w:val="nil"/>
              <w:left w:val="nil"/>
              <w:bottom w:val="single" w:sz="4" w:space="0" w:color="auto"/>
              <w:right w:val="single" w:sz="4" w:space="0" w:color="auto"/>
            </w:tcBorders>
            <w:shd w:val="clear" w:color="auto" w:fill="auto"/>
            <w:noWrap/>
            <w:vAlign w:val="center"/>
            <w:hideMark/>
          </w:tcPr>
          <w:p w14:paraId="27D52C2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0A7D6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57A821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47DE38E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3339A96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4624595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B851E2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CE3729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275643A4"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FD966"/>
            <w:noWrap/>
            <w:vAlign w:val="center"/>
            <w:hideMark/>
          </w:tcPr>
          <w:p w14:paraId="69C9F382"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JAA - 3</w:t>
            </w:r>
          </w:p>
        </w:tc>
        <w:tc>
          <w:tcPr>
            <w:tcW w:w="440" w:type="dxa"/>
            <w:tcBorders>
              <w:top w:val="nil"/>
              <w:left w:val="nil"/>
              <w:bottom w:val="single" w:sz="4" w:space="0" w:color="auto"/>
              <w:right w:val="single" w:sz="4" w:space="0" w:color="auto"/>
            </w:tcBorders>
            <w:shd w:val="clear" w:color="auto" w:fill="auto"/>
            <w:noWrap/>
            <w:vAlign w:val="center"/>
            <w:hideMark/>
          </w:tcPr>
          <w:p w14:paraId="038FA34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76FD6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7E558B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489A36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F4E52F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2AD303C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7C4424E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5D47D2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100DEF88"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FFD966"/>
            <w:noWrap/>
            <w:vAlign w:val="center"/>
            <w:hideMark/>
          </w:tcPr>
          <w:p w14:paraId="336DAEC4"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JAA - My Reflection</w:t>
            </w:r>
          </w:p>
        </w:tc>
        <w:tc>
          <w:tcPr>
            <w:tcW w:w="440" w:type="dxa"/>
            <w:tcBorders>
              <w:top w:val="nil"/>
              <w:left w:val="nil"/>
              <w:bottom w:val="single" w:sz="4" w:space="0" w:color="auto"/>
              <w:right w:val="single" w:sz="4" w:space="0" w:color="auto"/>
            </w:tcBorders>
            <w:shd w:val="clear" w:color="auto" w:fill="auto"/>
            <w:noWrap/>
            <w:vAlign w:val="center"/>
            <w:hideMark/>
          </w:tcPr>
          <w:p w14:paraId="11D653E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65E397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7D01F1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645956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681D81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3E4C3A0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D966"/>
            <w:noWrap/>
            <w:vAlign w:val="center"/>
            <w:hideMark/>
          </w:tcPr>
          <w:p w14:paraId="0D5C186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2121282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75ACCF67"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01AAF0F4"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Classroom Discussion</w:t>
            </w:r>
          </w:p>
        </w:tc>
        <w:tc>
          <w:tcPr>
            <w:tcW w:w="440" w:type="dxa"/>
            <w:tcBorders>
              <w:top w:val="nil"/>
              <w:left w:val="nil"/>
              <w:bottom w:val="single" w:sz="4" w:space="0" w:color="auto"/>
              <w:right w:val="single" w:sz="4" w:space="0" w:color="auto"/>
            </w:tcBorders>
            <w:shd w:val="clear" w:color="000000" w:fill="8EA9DB"/>
            <w:noWrap/>
            <w:vAlign w:val="bottom"/>
            <w:hideMark/>
          </w:tcPr>
          <w:p w14:paraId="15EA6B2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5D1C841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14:paraId="2A04528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2DFD0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F41355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3A84E4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ACF09E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3BC9BA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48444D35"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019D8BEC"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My Public Problem</w:t>
            </w:r>
          </w:p>
        </w:tc>
        <w:tc>
          <w:tcPr>
            <w:tcW w:w="440" w:type="dxa"/>
            <w:tcBorders>
              <w:top w:val="nil"/>
              <w:left w:val="nil"/>
              <w:bottom w:val="single" w:sz="4" w:space="0" w:color="auto"/>
              <w:right w:val="single" w:sz="4" w:space="0" w:color="auto"/>
            </w:tcBorders>
            <w:shd w:val="clear" w:color="auto" w:fill="auto"/>
            <w:noWrap/>
            <w:vAlign w:val="center"/>
            <w:hideMark/>
          </w:tcPr>
          <w:p w14:paraId="140D869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bottom"/>
            <w:hideMark/>
          </w:tcPr>
          <w:p w14:paraId="65F249D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bottom"/>
            <w:hideMark/>
          </w:tcPr>
          <w:p w14:paraId="1B07BEC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32E5EE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4FB03B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CC9F70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B17352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45E7F3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6DEF79C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7F52C25E"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Data Analyst Roundtable</w:t>
            </w:r>
          </w:p>
        </w:tc>
        <w:tc>
          <w:tcPr>
            <w:tcW w:w="440" w:type="dxa"/>
            <w:tcBorders>
              <w:top w:val="nil"/>
              <w:left w:val="nil"/>
              <w:bottom w:val="single" w:sz="4" w:space="0" w:color="auto"/>
              <w:right w:val="single" w:sz="4" w:space="0" w:color="auto"/>
            </w:tcBorders>
            <w:shd w:val="clear" w:color="auto" w:fill="auto"/>
            <w:noWrap/>
            <w:vAlign w:val="center"/>
            <w:hideMark/>
          </w:tcPr>
          <w:p w14:paraId="24F7815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62AB84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bottom"/>
            <w:hideMark/>
          </w:tcPr>
          <w:p w14:paraId="6FED7B4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049F1EB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7696CA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27A224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281CEF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ECC28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0E255FCE"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171EAA3F"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GIS Analyst Roundtable</w:t>
            </w:r>
          </w:p>
        </w:tc>
        <w:tc>
          <w:tcPr>
            <w:tcW w:w="440" w:type="dxa"/>
            <w:tcBorders>
              <w:top w:val="nil"/>
              <w:left w:val="nil"/>
              <w:bottom w:val="single" w:sz="4" w:space="0" w:color="auto"/>
              <w:right w:val="single" w:sz="4" w:space="0" w:color="auto"/>
            </w:tcBorders>
            <w:shd w:val="clear" w:color="auto" w:fill="auto"/>
            <w:noWrap/>
            <w:vAlign w:val="center"/>
            <w:hideMark/>
          </w:tcPr>
          <w:p w14:paraId="0E75F12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DB13CD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377A52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bottom"/>
            <w:hideMark/>
          </w:tcPr>
          <w:p w14:paraId="5007809D"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4ADDF0C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F6A27A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67F2D9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8040AF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3A270C06"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4AD90C8B"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Policy Analyst Roundtable</w:t>
            </w:r>
          </w:p>
        </w:tc>
        <w:tc>
          <w:tcPr>
            <w:tcW w:w="440" w:type="dxa"/>
            <w:tcBorders>
              <w:top w:val="nil"/>
              <w:left w:val="nil"/>
              <w:bottom w:val="single" w:sz="4" w:space="0" w:color="auto"/>
              <w:right w:val="single" w:sz="4" w:space="0" w:color="auto"/>
            </w:tcBorders>
            <w:shd w:val="clear" w:color="auto" w:fill="auto"/>
            <w:noWrap/>
            <w:vAlign w:val="center"/>
            <w:hideMark/>
          </w:tcPr>
          <w:p w14:paraId="03C31ED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F83F37A"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4207E7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D9F76E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bottom"/>
            <w:hideMark/>
          </w:tcPr>
          <w:p w14:paraId="49A1BBE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5CB1B4E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874E52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7887CC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512C77AC"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07050B17"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Communications Analyst Roundtable</w:t>
            </w:r>
          </w:p>
        </w:tc>
        <w:tc>
          <w:tcPr>
            <w:tcW w:w="440" w:type="dxa"/>
            <w:tcBorders>
              <w:top w:val="nil"/>
              <w:left w:val="nil"/>
              <w:bottom w:val="single" w:sz="4" w:space="0" w:color="auto"/>
              <w:right w:val="single" w:sz="4" w:space="0" w:color="auto"/>
            </w:tcBorders>
            <w:shd w:val="clear" w:color="auto" w:fill="auto"/>
            <w:noWrap/>
            <w:vAlign w:val="center"/>
            <w:hideMark/>
          </w:tcPr>
          <w:p w14:paraId="67871AB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518C28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1EAE1D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AE8106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3C980C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bottom"/>
            <w:hideMark/>
          </w:tcPr>
          <w:p w14:paraId="645E31D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0CAA5C3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E9FBD4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3B4BEB5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31F7F480"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My PowerPoint Presentation</w:t>
            </w:r>
          </w:p>
        </w:tc>
        <w:tc>
          <w:tcPr>
            <w:tcW w:w="440" w:type="dxa"/>
            <w:tcBorders>
              <w:top w:val="nil"/>
              <w:left w:val="nil"/>
              <w:bottom w:val="single" w:sz="4" w:space="0" w:color="auto"/>
              <w:right w:val="single" w:sz="4" w:space="0" w:color="auto"/>
            </w:tcBorders>
            <w:shd w:val="clear" w:color="auto" w:fill="auto"/>
            <w:noWrap/>
            <w:vAlign w:val="center"/>
            <w:hideMark/>
          </w:tcPr>
          <w:p w14:paraId="106BA56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CB4034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0EFA05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3E76E7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084C57C"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1098F71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center"/>
            <w:hideMark/>
          </w:tcPr>
          <w:p w14:paraId="574D284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c>
          <w:tcPr>
            <w:tcW w:w="440" w:type="dxa"/>
            <w:tcBorders>
              <w:top w:val="nil"/>
              <w:left w:val="nil"/>
              <w:bottom w:val="single" w:sz="4" w:space="0" w:color="auto"/>
              <w:right w:val="single" w:sz="4" w:space="0" w:color="auto"/>
            </w:tcBorders>
            <w:shd w:val="clear" w:color="auto" w:fill="auto"/>
            <w:noWrap/>
            <w:vAlign w:val="center"/>
            <w:hideMark/>
          </w:tcPr>
          <w:p w14:paraId="460EA7E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01E0189B"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6A8F1DD9"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Pair-Share-Think about Presentation</w:t>
            </w:r>
          </w:p>
        </w:tc>
        <w:tc>
          <w:tcPr>
            <w:tcW w:w="440" w:type="dxa"/>
            <w:tcBorders>
              <w:top w:val="nil"/>
              <w:left w:val="nil"/>
              <w:bottom w:val="single" w:sz="4" w:space="0" w:color="auto"/>
              <w:right w:val="single" w:sz="4" w:space="0" w:color="auto"/>
            </w:tcBorders>
            <w:shd w:val="clear" w:color="auto" w:fill="auto"/>
            <w:noWrap/>
            <w:vAlign w:val="center"/>
            <w:hideMark/>
          </w:tcPr>
          <w:p w14:paraId="0F78FA1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F1FA358"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BCA300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6A133D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14E9B0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2F9EC9F7"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79B6E1D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center"/>
            <w:hideMark/>
          </w:tcPr>
          <w:p w14:paraId="78020E00"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r>
      <w:tr w:rsidR="005B3BFD" w:rsidRPr="005B3BFD" w14:paraId="1F84F3B0" w14:textId="77777777" w:rsidTr="005B3BFD">
        <w:trPr>
          <w:trHeight w:val="288"/>
        </w:trPr>
        <w:tc>
          <w:tcPr>
            <w:tcW w:w="6000" w:type="dxa"/>
            <w:tcBorders>
              <w:top w:val="nil"/>
              <w:left w:val="single" w:sz="4" w:space="0" w:color="auto"/>
              <w:bottom w:val="single" w:sz="4" w:space="0" w:color="auto"/>
              <w:right w:val="single" w:sz="4" w:space="0" w:color="auto"/>
            </w:tcBorders>
            <w:shd w:val="clear" w:color="000000" w:fill="8EA9DB"/>
            <w:noWrap/>
            <w:vAlign w:val="center"/>
            <w:hideMark/>
          </w:tcPr>
          <w:p w14:paraId="0D1C9681"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PPP - My Reflection</w:t>
            </w:r>
          </w:p>
        </w:tc>
        <w:tc>
          <w:tcPr>
            <w:tcW w:w="440" w:type="dxa"/>
            <w:tcBorders>
              <w:top w:val="nil"/>
              <w:left w:val="nil"/>
              <w:bottom w:val="single" w:sz="4" w:space="0" w:color="auto"/>
              <w:right w:val="single" w:sz="4" w:space="0" w:color="auto"/>
            </w:tcBorders>
            <w:shd w:val="clear" w:color="auto" w:fill="auto"/>
            <w:noWrap/>
            <w:vAlign w:val="center"/>
            <w:hideMark/>
          </w:tcPr>
          <w:p w14:paraId="1CC67C1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0592D1F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C8EB37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98872B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2A52CB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5B26E8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9482F41"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8EA9DB"/>
            <w:noWrap/>
            <w:vAlign w:val="center"/>
            <w:hideMark/>
          </w:tcPr>
          <w:p w14:paraId="2149992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1</w:t>
            </w:r>
          </w:p>
        </w:tc>
      </w:tr>
      <w:tr w:rsidR="005B3BFD" w:rsidRPr="005B3BFD" w14:paraId="1CD9B1D4" w14:textId="77777777" w:rsidTr="005B3BFD">
        <w:trPr>
          <w:trHeight w:val="288"/>
        </w:trPr>
        <w:tc>
          <w:tcPr>
            <w:tcW w:w="6000" w:type="dxa"/>
            <w:tcBorders>
              <w:top w:val="nil"/>
              <w:left w:val="single" w:sz="4" w:space="0" w:color="auto"/>
              <w:bottom w:val="single" w:sz="4" w:space="0" w:color="auto"/>
              <w:right w:val="single" w:sz="4" w:space="0" w:color="auto"/>
            </w:tcBorders>
            <w:shd w:val="clear" w:color="auto" w:fill="auto"/>
            <w:vAlign w:val="bottom"/>
            <w:hideMark/>
          </w:tcPr>
          <w:p w14:paraId="4A857935"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Anonymous Feedback #1</w:t>
            </w:r>
          </w:p>
        </w:tc>
        <w:tc>
          <w:tcPr>
            <w:tcW w:w="440" w:type="dxa"/>
            <w:tcBorders>
              <w:top w:val="nil"/>
              <w:left w:val="nil"/>
              <w:bottom w:val="single" w:sz="4" w:space="0" w:color="auto"/>
              <w:right w:val="single" w:sz="4" w:space="0" w:color="auto"/>
            </w:tcBorders>
            <w:shd w:val="clear" w:color="auto" w:fill="auto"/>
            <w:noWrap/>
            <w:vAlign w:val="center"/>
            <w:hideMark/>
          </w:tcPr>
          <w:p w14:paraId="7D87D106"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E6ACD2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424D930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50D89E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636FEBA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7B17C14"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EF1ED7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230FFFF"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r w:rsidR="005B3BFD" w:rsidRPr="005B3BFD" w14:paraId="3F510FBE" w14:textId="77777777" w:rsidTr="005B3BFD">
        <w:trPr>
          <w:trHeight w:val="288"/>
        </w:trPr>
        <w:tc>
          <w:tcPr>
            <w:tcW w:w="6000" w:type="dxa"/>
            <w:tcBorders>
              <w:top w:val="nil"/>
              <w:left w:val="single" w:sz="4" w:space="0" w:color="auto"/>
              <w:bottom w:val="single" w:sz="4" w:space="0" w:color="auto"/>
              <w:right w:val="single" w:sz="4" w:space="0" w:color="auto"/>
            </w:tcBorders>
            <w:shd w:val="clear" w:color="auto" w:fill="auto"/>
            <w:vAlign w:val="bottom"/>
            <w:hideMark/>
          </w:tcPr>
          <w:p w14:paraId="6687E3D6" w14:textId="77777777" w:rsidR="005B3BFD" w:rsidRPr="005B3BFD" w:rsidRDefault="005B3BFD" w:rsidP="005B3BFD">
            <w:pPr>
              <w:spacing w:line="240" w:lineRule="auto"/>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Anonymous Evaluation for POSC ###-####</w:t>
            </w:r>
          </w:p>
        </w:tc>
        <w:tc>
          <w:tcPr>
            <w:tcW w:w="440" w:type="dxa"/>
            <w:tcBorders>
              <w:top w:val="nil"/>
              <w:left w:val="nil"/>
              <w:bottom w:val="single" w:sz="4" w:space="0" w:color="auto"/>
              <w:right w:val="single" w:sz="4" w:space="0" w:color="auto"/>
            </w:tcBorders>
            <w:shd w:val="clear" w:color="auto" w:fill="auto"/>
            <w:noWrap/>
            <w:vAlign w:val="center"/>
            <w:hideMark/>
          </w:tcPr>
          <w:p w14:paraId="063C701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7A42885"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FB3692E"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0D6F502"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41822BC3"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39D5B01B"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auto" w:fill="auto"/>
            <w:noWrap/>
            <w:vAlign w:val="center"/>
            <w:hideMark/>
          </w:tcPr>
          <w:p w14:paraId="55D1D49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6DD5D4C9" w14:textId="77777777" w:rsidR="005B3BFD" w:rsidRPr="005B3BFD" w:rsidRDefault="005B3BFD" w:rsidP="005B3BFD">
            <w:pPr>
              <w:spacing w:line="240" w:lineRule="auto"/>
              <w:jc w:val="center"/>
              <w:rPr>
                <w:rFonts w:ascii="Courier New" w:eastAsia="Times New Roman" w:hAnsi="Courier New" w:cs="Courier New"/>
                <w:color w:val="000000"/>
                <w:sz w:val="20"/>
                <w:szCs w:val="20"/>
              </w:rPr>
            </w:pPr>
            <w:r w:rsidRPr="005B3BFD">
              <w:rPr>
                <w:rFonts w:ascii="Courier New" w:eastAsia="Times New Roman" w:hAnsi="Courier New" w:cs="Courier New"/>
                <w:color w:val="000000"/>
                <w:sz w:val="20"/>
                <w:szCs w:val="20"/>
              </w:rPr>
              <w:t> </w:t>
            </w:r>
          </w:p>
        </w:tc>
      </w:tr>
    </w:tbl>
    <w:p w14:paraId="13F2B8A6" w14:textId="77777777" w:rsidR="00EF4F32" w:rsidRPr="00F14F26" w:rsidRDefault="00EF4F32" w:rsidP="00594E83">
      <w:pPr>
        <w:pStyle w:val="Heading1"/>
      </w:pPr>
      <w:r w:rsidRPr="00F14F26">
        <w:t>Grading Categories and Assessments</w:t>
      </w:r>
    </w:p>
    <w:p w14:paraId="61A268C8" w14:textId="77777777" w:rsidR="00EF4F32" w:rsidRPr="00F14F26" w:rsidRDefault="00EF4F32" w:rsidP="00F14F26">
      <w:pPr>
        <w:pStyle w:val="Heading2"/>
      </w:pPr>
      <w:r w:rsidRPr="00F14F26">
        <w:t>Quizzes – 15%</w:t>
      </w:r>
    </w:p>
    <w:p w14:paraId="2E9AAE81" w14:textId="77777777" w:rsidR="00EF4F32" w:rsidRPr="00F14F26" w:rsidRDefault="00EF4F32" w:rsidP="00F14F26">
      <w:pPr>
        <w:pStyle w:val="ListParagraph"/>
        <w:numPr>
          <w:ilvl w:val="0"/>
          <w:numId w:val="39"/>
        </w:numPr>
        <w:rPr>
          <w:rFonts w:asciiTheme="minorHAnsi" w:hAnsiTheme="minorHAnsi" w:cstheme="minorHAnsi"/>
        </w:rPr>
      </w:pPr>
      <w:r w:rsidRPr="00F14F26">
        <w:rPr>
          <w:rFonts w:asciiTheme="minorHAnsi" w:hAnsiTheme="minorHAnsi" w:cstheme="minorHAnsi"/>
        </w:rPr>
        <w:t>15 quizzes</w:t>
      </w:r>
    </w:p>
    <w:p w14:paraId="7F254946" w14:textId="77777777" w:rsidR="00EF4F32" w:rsidRPr="00F14F26" w:rsidRDefault="00EF4F32" w:rsidP="00F14F26">
      <w:pPr>
        <w:pStyle w:val="Heading2"/>
      </w:pPr>
      <w:r w:rsidRPr="00F14F26">
        <w:t>Assignments – 14%</w:t>
      </w:r>
    </w:p>
    <w:p w14:paraId="54790E65" w14:textId="77777777" w:rsidR="00EF4F32" w:rsidRPr="00F14F26" w:rsidRDefault="00EF4F32" w:rsidP="00F14F26">
      <w:pPr>
        <w:pStyle w:val="ListParagraph"/>
        <w:numPr>
          <w:ilvl w:val="0"/>
          <w:numId w:val="38"/>
        </w:numPr>
        <w:rPr>
          <w:rFonts w:asciiTheme="minorHAnsi" w:hAnsiTheme="minorHAnsi" w:cstheme="minorHAnsi"/>
        </w:rPr>
      </w:pPr>
      <w:r w:rsidRPr="00F14F26">
        <w:rPr>
          <w:rFonts w:asciiTheme="minorHAnsi" w:hAnsiTheme="minorHAnsi" w:cstheme="minorHAnsi"/>
        </w:rPr>
        <w:t>Update Your Canvas Profile</w:t>
      </w:r>
    </w:p>
    <w:p w14:paraId="432A1E38" w14:textId="77777777" w:rsidR="00EF4F32" w:rsidRPr="00F14F26" w:rsidRDefault="00EF4F32" w:rsidP="00F14F26">
      <w:pPr>
        <w:pStyle w:val="ListParagraph"/>
        <w:numPr>
          <w:ilvl w:val="0"/>
          <w:numId w:val="38"/>
        </w:numPr>
        <w:rPr>
          <w:rFonts w:asciiTheme="minorHAnsi" w:hAnsiTheme="minorHAnsi" w:cstheme="minorHAnsi"/>
        </w:rPr>
      </w:pPr>
      <w:r w:rsidRPr="00F14F26">
        <w:rPr>
          <w:rFonts w:asciiTheme="minorHAnsi" w:hAnsiTheme="minorHAnsi" w:cstheme="minorHAnsi"/>
        </w:rPr>
        <w:t>iPoliSci Workshop during Week 1-2</w:t>
      </w:r>
    </w:p>
    <w:p w14:paraId="41D628E7" w14:textId="77777777" w:rsidR="00EF4F32" w:rsidRPr="00F14F26" w:rsidRDefault="00EF4F32" w:rsidP="00F14F26">
      <w:pPr>
        <w:pStyle w:val="ListParagraph"/>
        <w:numPr>
          <w:ilvl w:val="0"/>
          <w:numId w:val="38"/>
        </w:numPr>
        <w:rPr>
          <w:rFonts w:asciiTheme="minorHAnsi" w:hAnsiTheme="minorHAnsi" w:cstheme="minorHAnsi"/>
        </w:rPr>
      </w:pPr>
      <w:r w:rsidRPr="00F14F26">
        <w:rPr>
          <w:rFonts w:asciiTheme="minorHAnsi" w:hAnsiTheme="minorHAnsi" w:cstheme="minorHAnsi"/>
        </w:rPr>
        <w:t>iPoliSci Workshop during Week 3-4</w:t>
      </w:r>
    </w:p>
    <w:p w14:paraId="4FEC0899" w14:textId="77777777" w:rsidR="00EF4F32" w:rsidRDefault="00EF4F32" w:rsidP="00F14F26">
      <w:pPr>
        <w:pStyle w:val="ListParagraph"/>
        <w:numPr>
          <w:ilvl w:val="0"/>
          <w:numId w:val="38"/>
        </w:numPr>
        <w:rPr>
          <w:rFonts w:asciiTheme="minorHAnsi" w:hAnsiTheme="minorHAnsi" w:cstheme="minorHAnsi"/>
        </w:rPr>
      </w:pPr>
      <w:r w:rsidRPr="00F14F26">
        <w:rPr>
          <w:rFonts w:asciiTheme="minorHAnsi" w:hAnsiTheme="minorHAnsi" w:cstheme="minorHAnsi"/>
        </w:rPr>
        <w:t>iPoliSci Workshop during Week 5-6</w:t>
      </w:r>
    </w:p>
    <w:p w14:paraId="2D12B7E4" w14:textId="77777777" w:rsidR="00EF4F32" w:rsidRDefault="00EF4F32" w:rsidP="00F14F26">
      <w:pPr>
        <w:pStyle w:val="ListParagraph"/>
        <w:numPr>
          <w:ilvl w:val="0"/>
          <w:numId w:val="38"/>
        </w:numPr>
        <w:rPr>
          <w:rFonts w:asciiTheme="minorHAnsi" w:hAnsiTheme="minorHAnsi" w:cstheme="minorHAnsi"/>
        </w:rPr>
      </w:pPr>
      <w:r w:rsidRPr="00F14F26">
        <w:rPr>
          <w:rFonts w:asciiTheme="minorHAnsi" w:hAnsiTheme="minorHAnsi" w:cstheme="minorHAnsi"/>
        </w:rPr>
        <w:t>iPoliSci Workshop during Week</w:t>
      </w:r>
      <w:r>
        <w:rPr>
          <w:rFonts w:asciiTheme="minorHAnsi" w:hAnsiTheme="minorHAnsi" w:cstheme="minorHAnsi"/>
        </w:rPr>
        <w:t xml:space="preserve"> 7-8</w:t>
      </w:r>
    </w:p>
    <w:p w14:paraId="6D07346A" w14:textId="77777777" w:rsidR="00EF4F32" w:rsidRPr="00F14F26" w:rsidRDefault="00EF4F32" w:rsidP="00F14F26">
      <w:pPr>
        <w:pStyle w:val="Heading2"/>
      </w:pPr>
      <w:r w:rsidRPr="00F14F26">
        <w:t>Discussions – 12%</w:t>
      </w:r>
    </w:p>
    <w:p w14:paraId="4872BB3F" w14:textId="77777777" w:rsidR="00EF4F32" w:rsidRPr="00F14F26" w:rsidRDefault="00EF4F32" w:rsidP="00F14F26">
      <w:pPr>
        <w:pStyle w:val="ListParagraph"/>
        <w:numPr>
          <w:ilvl w:val="0"/>
          <w:numId w:val="36"/>
        </w:numPr>
        <w:rPr>
          <w:rFonts w:asciiTheme="minorHAnsi" w:hAnsiTheme="minorHAnsi" w:cstheme="minorHAnsi"/>
        </w:rPr>
      </w:pPr>
      <w:r w:rsidRPr="00F14F26">
        <w:rPr>
          <w:rFonts w:asciiTheme="minorHAnsi" w:hAnsiTheme="minorHAnsi" w:cstheme="minorHAnsi"/>
        </w:rPr>
        <w:t>Introduce Yourself</w:t>
      </w:r>
    </w:p>
    <w:p w14:paraId="748639B9" w14:textId="6E4795B9" w:rsidR="00EF4F32" w:rsidRPr="00B56E63" w:rsidRDefault="00EF4F32" w:rsidP="00F14F26">
      <w:pPr>
        <w:pStyle w:val="ListParagraph"/>
        <w:numPr>
          <w:ilvl w:val="0"/>
          <w:numId w:val="36"/>
        </w:numPr>
        <w:rPr>
          <w:rFonts w:asciiTheme="minorHAnsi" w:hAnsiTheme="minorHAnsi" w:cstheme="minorHAnsi"/>
        </w:rPr>
      </w:pPr>
      <w:r w:rsidRPr="00B56E63">
        <w:rPr>
          <w:rFonts w:asciiTheme="minorHAnsi" w:hAnsiTheme="minorHAnsi" w:cstheme="minorHAnsi"/>
        </w:rPr>
        <w:t>POSC 130 IPSA Research Committees</w:t>
      </w:r>
    </w:p>
    <w:p w14:paraId="5C61663E" w14:textId="77777777" w:rsidR="00EF4F32" w:rsidRPr="00B56E63" w:rsidRDefault="00EF4F32" w:rsidP="00F14F26">
      <w:pPr>
        <w:pStyle w:val="ListParagraph"/>
        <w:numPr>
          <w:ilvl w:val="0"/>
          <w:numId w:val="36"/>
        </w:numPr>
        <w:rPr>
          <w:rFonts w:asciiTheme="minorHAnsi" w:hAnsiTheme="minorHAnsi" w:cstheme="minorHAnsi"/>
        </w:rPr>
      </w:pPr>
      <w:r w:rsidRPr="00B56E63">
        <w:rPr>
          <w:rFonts w:asciiTheme="minorHAnsi" w:hAnsiTheme="minorHAnsi" w:cstheme="minorHAnsi"/>
        </w:rPr>
        <w:t>Positive or Normative Perspective</w:t>
      </w:r>
    </w:p>
    <w:p w14:paraId="1F9C3211" w14:textId="4B47D850" w:rsidR="00EF4F32" w:rsidRPr="00B56E63" w:rsidRDefault="00EF4F32" w:rsidP="00F14F26">
      <w:pPr>
        <w:pStyle w:val="ListParagraph"/>
        <w:numPr>
          <w:ilvl w:val="0"/>
          <w:numId w:val="36"/>
        </w:numPr>
        <w:rPr>
          <w:rFonts w:asciiTheme="minorHAnsi" w:hAnsiTheme="minorHAnsi" w:cstheme="minorHAnsi"/>
        </w:rPr>
      </w:pPr>
      <w:r w:rsidRPr="00B56E63">
        <w:rPr>
          <w:rFonts w:asciiTheme="minorHAnsi" w:hAnsiTheme="minorHAnsi" w:cstheme="minorHAnsi"/>
        </w:rPr>
        <w:lastRenderedPageBreak/>
        <w:t>POSC 130 “Putin’s Revenge”</w:t>
      </w:r>
    </w:p>
    <w:p w14:paraId="46396BF9" w14:textId="77777777" w:rsidR="00EF4F32" w:rsidRPr="00B56E63" w:rsidRDefault="00EF4F32" w:rsidP="00F14F26">
      <w:pPr>
        <w:pStyle w:val="ListParagraph"/>
        <w:numPr>
          <w:ilvl w:val="0"/>
          <w:numId w:val="36"/>
        </w:numPr>
        <w:rPr>
          <w:rFonts w:asciiTheme="minorHAnsi" w:hAnsiTheme="minorHAnsi" w:cstheme="minorHAnsi"/>
        </w:rPr>
      </w:pPr>
      <w:r w:rsidRPr="00B56E63">
        <w:rPr>
          <w:rFonts w:asciiTheme="minorHAnsi" w:hAnsiTheme="minorHAnsi" w:cstheme="minorHAnsi"/>
        </w:rPr>
        <w:t>Current Events</w:t>
      </w:r>
    </w:p>
    <w:p w14:paraId="23F01955" w14:textId="1E424384" w:rsidR="00EF4F32" w:rsidRPr="00B56E63" w:rsidRDefault="00EF4F32" w:rsidP="00F14F26">
      <w:pPr>
        <w:pStyle w:val="ListParagraph"/>
        <w:numPr>
          <w:ilvl w:val="0"/>
          <w:numId w:val="36"/>
        </w:numPr>
        <w:rPr>
          <w:rFonts w:asciiTheme="minorHAnsi" w:hAnsiTheme="minorHAnsi" w:cstheme="minorHAnsi"/>
        </w:rPr>
      </w:pPr>
      <w:r w:rsidRPr="00B56E63">
        <w:rPr>
          <w:rFonts w:asciiTheme="minorHAnsi" w:hAnsiTheme="minorHAnsi" w:cstheme="minorHAnsi"/>
        </w:rPr>
        <w:t>POSC 130 PBS Frontline</w:t>
      </w:r>
    </w:p>
    <w:p w14:paraId="4D089E9B" w14:textId="77777777" w:rsidR="00EF4F32" w:rsidRPr="00B56E63" w:rsidRDefault="00EF4F32" w:rsidP="00F14F26">
      <w:pPr>
        <w:pStyle w:val="Heading2"/>
      </w:pPr>
      <w:r w:rsidRPr="00B56E63">
        <w:t>Reflections – 9%</w:t>
      </w:r>
    </w:p>
    <w:p w14:paraId="5EB97A25" w14:textId="77777777" w:rsidR="00EF4F32" w:rsidRPr="00B56E63" w:rsidRDefault="00EF4F32" w:rsidP="00F14F26">
      <w:pPr>
        <w:pStyle w:val="ListParagraph"/>
        <w:numPr>
          <w:ilvl w:val="0"/>
          <w:numId w:val="35"/>
        </w:numPr>
        <w:rPr>
          <w:rFonts w:asciiTheme="minorHAnsi" w:hAnsiTheme="minorHAnsi" w:cstheme="minorHAnsi"/>
        </w:rPr>
      </w:pPr>
      <w:r w:rsidRPr="00B56E63">
        <w:rPr>
          <w:rFonts w:asciiTheme="minorHAnsi" w:hAnsiTheme="minorHAnsi" w:cstheme="minorHAnsi"/>
        </w:rPr>
        <w:t>SIM Reflection</w:t>
      </w:r>
    </w:p>
    <w:p w14:paraId="0C8FD57B" w14:textId="77777777" w:rsidR="00EF4F32" w:rsidRPr="00B56E63" w:rsidRDefault="00EF4F32" w:rsidP="00F14F26">
      <w:pPr>
        <w:pStyle w:val="ListParagraph"/>
        <w:numPr>
          <w:ilvl w:val="0"/>
          <w:numId w:val="35"/>
        </w:numPr>
        <w:rPr>
          <w:rFonts w:asciiTheme="minorHAnsi" w:hAnsiTheme="minorHAnsi" w:cstheme="minorHAnsi"/>
        </w:rPr>
      </w:pPr>
      <w:r w:rsidRPr="00B56E63">
        <w:rPr>
          <w:rFonts w:asciiTheme="minorHAnsi" w:hAnsiTheme="minorHAnsi" w:cstheme="minorHAnsi"/>
        </w:rPr>
        <w:t>JAA Reflection</w:t>
      </w:r>
    </w:p>
    <w:p w14:paraId="04FD82B7" w14:textId="77777777" w:rsidR="00EF4F32" w:rsidRPr="00B56E63" w:rsidRDefault="00EF4F32" w:rsidP="00F14F26">
      <w:pPr>
        <w:pStyle w:val="ListParagraph"/>
        <w:numPr>
          <w:ilvl w:val="0"/>
          <w:numId w:val="35"/>
        </w:numPr>
        <w:rPr>
          <w:rFonts w:asciiTheme="minorHAnsi" w:hAnsiTheme="minorHAnsi" w:cstheme="minorHAnsi"/>
        </w:rPr>
      </w:pPr>
      <w:r w:rsidRPr="00B56E63">
        <w:rPr>
          <w:rFonts w:asciiTheme="minorHAnsi" w:hAnsiTheme="minorHAnsi" w:cstheme="minorHAnsi"/>
        </w:rPr>
        <w:t>PPP Reflection</w:t>
      </w:r>
    </w:p>
    <w:p w14:paraId="0C8C4E59" w14:textId="77777777" w:rsidR="00EF4F32" w:rsidRPr="00B56E63" w:rsidRDefault="00EF4F32" w:rsidP="004806B0">
      <w:pPr>
        <w:pStyle w:val="Heading2"/>
      </w:pPr>
      <w:r w:rsidRPr="00B56E63">
        <w:t>Journal Article Analyses (JAA) – 15%</w:t>
      </w:r>
    </w:p>
    <w:p w14:paraId="7DA651B8" w14:textId="77777777"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Journal Article Analysis #1</w:t>
      </w:r>
    </w:p>
    <w:p w14:paraId="7099F22F" w14:textId="77777777"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Journal Article Analysis #2</w:t>
      </w:r>
    </w:p>
    <w:p w14:paraId="5CECD61B" w14:textId="77777777"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Journal Article Analysis #3</w:t>
      </w:r>
    </w:p>
    <w:p w14:paraId="04DEAC58" w14:textId="77777777" w:rsidR="00EF4F32" w:rsidRPr="00B56E63" w:rsidRDefault="00EF4F32" w:rsidP="004806B0">
      <w:pPr>
        <w:pStyle w:val="Heading2"/>
      </w:pPr>
      <w:r w:rsidRPr="00B56E63">
        <w:t>Simulation (SIM) – 15%</w:t>
      </w:r>
    </w:p>
    <w:p w14:paraId="6D8659F9" w14:textId="73AF2BDC"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POSC 130 Domestic Politics</w:t>
      </w:r>
    </w:p>
    <w:p w14:paraId="56369387" w14:textId="22329F5E"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POSC 130 International Politics</w:t>
      </w:r>
    </w:p>
    <w:p w14:paraId="06C67571" w14:textId="0B18AA26"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POSC 130 Complex Interaction</w:t>
      </w:r>
    </w:p>
    <w:p w14:paraId="069429E6" w14:textId="4C4434D8"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POSC 130 Strategic Interaction</w:t>
      </w:r>
    </w:p>
    <w:p w14:paraId="7D1818B8" w14:textId="6FAC0F6B" w:rsidR="00EF4F32" w:rsidRPr="00B56E63" w:rsidRDefault="00EF4F32" w:rsidP="002A54D6">
      <w:pPr>
        <w:pStyle w:val="ListParagraph"/>
        <w:numPr>
          <w:ilvl w:val="0"/>
          <w:numId w:val="3"/>
        </w:numPr>
        <w:rPr>
          <w:rFonts w:asciiTheme="minorHAnsi" w:hAnsiTheme="minorHAnsi" w:cstheme="minorHAnsi"/>
        </w:rPr>
      </w:pPr>
      <w:r w:rsidRPr="00B56E63">
        <w:rPr>
          <w:rFonts w:asciiTheme="minorHAnsi" w:hAnsiTheme="minorHAnsi" w:cstheme="minorHAnsi"/>
        </w:rPr>
        <w:t>POSC 130 Foreign Crisis</w:t>
      </w:r>
    </w:p>
    <w:p w14:paraId="20794594" w14:textId="77777777" w:rsidR="00EF4F32" w:rsidRPr="00F14F26" w:rsidRDefault="00EF4F32" w:rsidP="002A54D6">
      <w:pPr>
        <w:pStyle w:val="ListParagraph"/>
        <w:numPr>
          <w:ilvl w:val="0"/>
          <w:numId w:val="3"/>
        </w:numPr>
        <w:rPr>
          <w:rFonts w:asciiTheme="minorHAnsi" w:hAnsiTheme="minorHAnsi" w:cstheme="minorHAnsi"/>
        </w:rPr>
      </w:pPr>
      <w:r>
        <w:rPr>
          <w:rFonts w:asciiTheme="minorHAnsi" w:hAnsiTheme="minorHAnsi" w:cstheme="minorHAnsi"/>
        </w:rPr>
        <w:t>Share</w:t>
      </w:r>
    </w:p>
    <w:p w14:paraId="676F069F" w14:textId="77777777" w:rsidR="00EF4F32" w:rsidRPr="00F14F26" w:rsidRDefault="00EF4F32" w:rsidP="004806B0">
      <w:pPr>
        <w:pStyle w:val="Heading2"/>
      </w:pPr>
      <w:r w:rsidRPr="00F14F26">
        <w:t>Public Policy Project (PPP) – 20%</w:t>
      </w:r>
    </w:p>
    <w:p w14:paraId="295DE305"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Discussion</w:t>
      </w:r>
    </w:p>
    <w:p w14:paraId="11DB07D1"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My Public Problem</w:t>
      </w:r>
    </w:p>
    <w:p w14:paraId="1AC79DF7"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Data Analyst Workflow/Check In</w:t>
      </w:r>
    </w:p>
    <w:p w14:paraId="7703D9AE"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GIS Analyst Workflow/Check In</w:t>
      </w:r>
    </w:p>
    <w:p w14:paraId="69C2D6F4"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Policy Analyst Workflow/Check In</w:t>
      </w:r>
    </w:p>
    <w:p w14:paraId="72BD3A76"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Communications Analyst Workflow/Check In</w:t>
      </w:r>
    </w:p>
    <w:p w14:paraId="6078A951"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PowerPoint Presentation</w:t>
      </w:r>
    </w:p>
    <w:p w14:paraId="10046A5C" w14:textId="77777777" w:rsidR="00EF4F32" w:rsidRPr="00F14F26" w:rsidRDefault="00EF4F32" w:rsidP="002A54D6">
      <w:pPr>
        <w:pStyle w:val="ListParagraph"/>
        <w:numPr>
          <w:ilvl w:val="0"/>
          <w:numId w:val="3"/>
        </w:numPr>
        <w:rPr>
          <w:rFonts w:asciiTheme="minorHAnsi" w:hAnsiTheme="minorHAnsi" w:cstheme="minorHAnsi"/>
        </w:rPr>
      </w:pPr>
      <w:r w:rsidRPr="00F14F26">
        <w:rPr>
          <w:rFonts w:asciiTheme="minorHAnsi" w:hAnsiTheme="minorHAnsi" w:cstheme="minorHAnsi"/>
        </w:rPr>
        <w:t>Pair-Share-Think</w:t>
      </w:r>
    </w:p>
    <w:p w14:paraId="14710E69" w14:textId="77777777" w:rsidR="00EF4F32" w:rsidRPr="00F14F26" w:rsidRDefault="00EF4F32" w:rsidP="00594E83">
      <w:pPr>
        <w:pStyle w:val="Heading1"/>
      </w:pPr>
      <w:r w:rsidRPr="00F14F26">
        <w:t>Course Policies</w:t>
      </w:r>
    </w:p>
    <w:p w14:paraId="50429475" w14:textId="77777777" w:rsidR="00EF4F32" w:rsidRPr="00F14F26" w:rsidRDefault="00EF4F32" w:rsidP="00594E83">
      <w:pPr>
        <w:pStyle w:val="Heading1"/>
      </w:pPr>
      <w:r w:rsidRPr="00F14F26">
        <w:t>CP – Communication Policy</w:t>
      </w:r>
    </w:p>
    <w:p w14:paraId="25461CD4" w14:textId="77777777" w:rsidR="00EF4F32" w:rsidRPr="00F14F26" w:rsidRDefault="00EF4F32" w:rsidP="004806B0">
      <w:pPr>
        <w:pStyle w:val="Heading2"/>
      </w:pPr>
      <w:r w:rsidRPr="00F14F26">
        <w:t>Multiple Means of Communication</w:t>
      </w:r>
    </w:p>
    <w:p w14:paraId="0DCCC012" w14:textId="77777777" w:rsidR="00EF4F32" w:rsidRPr="00F14F26" w:rsidRDefault="00EF4F32" w:rsidP="0041174B">
      <w:pPr>
        <w:rPr>
          <w:rFonts w:asciiTheme="minorHAnsi" w:hAnsiTheme="minorHAnsi" w:cstheme="minorHAnsi"/>
        </w:rPr>
      </w:pPr>
      <w:r w:rsidRPr="00F14F26">
        <w:rPr>
          <w:rFonts w:asciiTheme="minorHAnsi" w:hAnsiTheme="minorHAnsi" w:cstheme="minorHAnsi"/>
        </w:rPr>
        <w:t>Communication between us important. Below is a list of methods to communicate with me:</w:t>
      </w:r>
    </w:p>
    <w:p w14:paraId="02F117DB" w14:textId="77777777" w:rsidR="00EF4F32" w:rsidRPr="00F14F26" w:rsidRDefault="00093A23" w:rsidP="002A54D6">
      <w:pPr>
        <w:pStyle w:val="ListParagraph"/>
        <w:numPr>
          <w:ilvl w:val="0"/>
          <w:numId w:val="10"/>
        </w:numPr>
        <w:rPr>
          <w:rFonts w:asciiTheme="minorHAnsi" w:hAnsiTheme="minorHAnsi" w:cstheme="minorHAnsi"/>
        </w:rPr>
      </w:pPr>
      <w:hyperlink r:id="rId25" w:history="1">
        <w:r w:rsidR="00EF4F32" w:rsidRPr="00F14F26">
          <w:rPr>
            <w:rStyle w:val="Hyperlink"/>
            <w:rFonts w:asciiTheme="minorHAnsi" w:hAnsiTheme="minorHAnsi" w:cstheme="minorHAnsi"/>
          </w:rPr>
          <w:t>Canvas Inbox</w:t>
        </w:r>
      </w:hyperlink>
    </w:p>
    <w:p w14:paraId="762CF191" w14:textId="77777777" w:rsidR="00EF4F32" w:rsidRPr="00F14F26" w:rsidRDefault="00EF4F32" w:rsidP="002A54D6">
      <w:pPr>
        <w:pStyle w:val="ListParagraph"/>
        <w:numPr>
          <w:ilvl w:val="0"/>
          <w:numId w:val="10"/>
        </w:numPr>
        <w:rPr>
          <w:rFonts w:asciiTheme="minorHAnsi" w:hAnsiTheme="minorHAnsi" w:cstheme="minorHAnsi"/>
        </w:rPr>
      </w:pPr>
      <w:r w:rsidRPr="00F14F26">
        <w:rPr>
          <w:rFonts w:asciiTheme="minorHAnsi" w:hAnsiTheme="minorHAnsi" w:cstheme="minorHAnsi"/>
        </w:rPr>
        <w:t xml:space="preserve">Email: </w:t>
      </w:r>
      <w:hyperlink r:id="rId26" w:history="1">
        <w:r w:rsidRPr="00F14F26">
          <w:rPr>
            <w:rStyle w:val="Hyperlink"/>
            <w:rFonts w:asciiTheme="minorHAnsi" w:hAnsiTheme="minorHAnsi" w:cstheme="minorHAnsi"/>
          </w:rPr>
          <w:t>josue.franco@gcccd.edu</w:t>
        </w:r>
      </w:hyperlink>
      <w:r w:rsidRPr="00F14F26">
        <w:rPr>
          <w:rFonts w:asciiTheme="minorHAnsi" w:hAnsiTheme="minorHAnsi" w:cstheme="minorHAnsi"/>
        </w:rPr>
        <w:t xml:space="preserve"> </w:t>
      </w:r>
    </w:p>
    <w:p w14:paraId="353C2CAF" w14:textId="77777777" w:rsidR="00EF4F32" w:rsidRPr="00F14F26" w:rsidRDefault="00EF4F32" w:rsidP="002A54D6">
      <w:pPr>
        <w:pStyle w:val="ListParagraph"/>
        <w:numPr>
          <w:ilvl w:val="0"/>
          <w:numId w:val="10"/>
        </w:numPr>
        <w:rPr>
          <w:rFonts w:asciiTheme="minorHAnsi" w:hAnsiTheme="minorHAnsi" w:cstheme="minorHAnsi"/>
        </w:rPr>
      </w:pPr>
      <w:r w:rsidRPr="00F14F26">
        <w:rPr>
          <w:rFonts w:asciiTheme="minorHAnsi" w:hAnsiTheme="minorHAnsi" w:cstheme="minorHAnsi"/>
        </w:rPr>
        <w:t>Office Phone: 619-660-4253</w:t>
      </w:r>
    </w:p>
    <w:p w14:paraId="608AFA6F" w14:textId="77777777" w:rsidR="00EF4F32" w:rsidRPr="00F14F26" w:rsidRDefault="00EF4F32" w:rsidP="002A54D6">
      <w:pPr>
        <w:pStyle w:val="ListParagraph"/>
        <w:numPr>
          <w:ilvl w:val="0"/>
          <w:numId w:val="10"/>
        </w:numPr>
        <w:rPr>
          <w:rFonts w:asciiTheme="minorHAnsi" w:hAnsiTheme="minorHAnsi" w:cstheme="minorHAnsi"/>
        </w:rPr>
      </w:pPr>
      <w:r w:rsidRPr="00F14F26">
        <w:rPr>
          <w:rFonts w:asciiTheme="minorHAnsi" w:hAnsiTheme="minorHAnsi" w:cstheme="minorHAnsi"/>
        </w:rPr>
        <w:t>Office Mobile Phone: 619-780-5674</w:t>
      </w:r>
    </w:p>
    <w:p w14:paraId="4EB64B64" w14:textId="77777777" w:rsidR="00EF4F32" w:rsidRPr="00F14F26" w:rsidRDefault="00EF4F32" w:rsidP="002A54D6">
      <w:pPr>
        <w:pStyle w:val="ListParagraph"/>
        <w:numPr>
          <w:ilvl w:val="0"/>
          <w:numId w:val="10"/>
        </w:numPr>
        <w:rPr>
          <w:rFonts w:asciiTheme="minorHAnsi" w:hAnsiTheme="minorHAnsi" w:cstheme="minorHAnsi"/>
        </w:rPr>
      </w:pPr>
      <w:r w:rsidRPr="00F14F26">
        <w:rPr>
          <w:rFonts w:asciiTheme="minorHAnsi" w:hAnsiTheme="minorHAnsi" w:cstheme="minorHAnsi"/>
        </w:rPr>
        <w:lastRenderedPageBreak/>
        <w:t>Face-to-Face Office Hours in Room F-515:</w:t>
      </w:r>
      <w:r>
        <w:rPr>
          <w:rFonts w:asciiTheme="minorHAnsi" w:hAnsiTheme="minorHAnsi" w:cstheme="minorHAnsi"/>
        </w:rPr>
        <w:t xml:space="preserve"> N/A in Fall 2020 due to COVID-19</w:t>
      </w:r>
    </w:p>
    <w:p w14:paraId="427717B7" w14:textId="77777777" w:rsidR="00EF4F32" w:rsidRPr="00F14F26" w:rsidRDefault="00EF4F32" w:rsidP="002A54D6">
      <w:pPr>
        <w:pStyle w:val="ListParagraph"/>
        <w:numPr>
          <w:ilvl w:val="0"/>
          <w:numId w:val="10"/>
        </w:numPr>
        <w:rPr>
          <w:rFonts w:asciiTheme="minorHAnsi" w:hAnsiTheme="minorHAnsi" w:cstheme="minorHAnsi"/>
        </w:rPr>
      </w:pPr>
      <w:r w:rsidRPr="00F14F26">
        <w:rPr>
          <w:rFonts w:asciiTheme="minorHAnsi" w:hAnsiTheme="minorHAnsi" w:cstheme="minorHAnsi"/>
        </w:rPr>
        <w:t>Online Office Hours: By Appointment via Zoom Video Conference or Telephone</w:t>
      </w:r>
    </w:p>
    <w:p w14:paraId="6DD59FE5" w14:textId="77777777" w:rsidR="00EF4F32" w:rsidRPr="00F14F26" w:rsidRDefault="00EF4F32" w:rsidP="002A54D6">
      <w:pPr>
        <w:pStyle w:val="ListParagraph"/>
        <w:numPr>
          <w:ilvl w:val="0"/>
          <w:numId w:val="10"/>
        </w:numPr>
        <w:rPr>
          <w:rFonts w:asciiTheme="minorHAnsi" w:hAnsiTheme="minorHAnsi" w:cstheme="minorHAnsi"/>
        </w:rPr>
      </w:pPr>
      <w:r w:rsidRPr="00F14F26">
        <w:rPr>
          <w:rFonts w:asciiTheme="minorHAnsi" w:hAnsiTheme="minorHAnsi" w:cstheme="minorHAnsi"/>
        </w:rPr>
        <w:t xml:space="preserve">Website: </w:t>
      </w:r>
      <w:hyperlink r:id="rId27" w:history="1">
        <w:r w:rsidRPr="00F14F26">
          <w:rPr>
            <w:rStyle w:val="Hyperlink"/>
            <w:rFonts w:asciiTheme="minorHAnsi" w:hAnsiTheme="minorHAnsi" w:cstheme="minorHAnsi"/>
          </w:rPr>
          <w:t>http://www.joshfranco.com/</w:t>
        </w:r>
      </w:hyperlink>
    </w:p>
    <w:p w14:paraId="3763FAEB" w14:textId="77777777" w:rsidR="00EF4F32" w:rsidRPr="00F14F26" w:rsidRDefault="00EF4F32" w:rsidP="004806B0">
      <w:pPr>
        <w:pStyle w:val="Heading2"/>
      </w:pPr>
      <w:r w:rsidRPr="00F14F26">
        <w:t>Best Ways to Communicate, given a Situation</w:t>
      </w:r>
    </w:p>
    <w:p w14:paraId="119DE46A" w14:textId="77777777" w:rsidR="00EF4F32" w:rsidRPr="00F14F26" w:rsidRDefault="00EF4F32" w:rsidP="002A54D6">
      <w:pPr>
        <w:pStyle w:val="ListParagraph"/>
        <w:numPr>
          <w:ilvl w:val="0"/>
          <w:numId w:val="9"/>
        </w:numPr>
        <w:rPr>
          <w:rFonts w:asciiTheme="minorHAnsi" w:hAnsiTheme="minorHAnsi" w:cstheme="minorHAnsi"/>
        </w:rPr>
      </w:pPr>
      <w:r w:rsidRPr="00F14F26">
        <w:rPr>
          <w:rFonts w:asciiTheme="minorHAnsi" w:hAnsiTheme="minorHAnsi" w:cstheme="minorHAnsi"/>
        </w:rPr>
        <w:t>If you have a simple question about course content or assignment, then please Canvas Inbox and/or send an email</w:t>
      </w:r>
    </w:p>
    <w:p w14:paraId="71505E38" w14:textId="77777777" w:rsidR="00EF4F32" w:rsidRPr="00F14F26" w:rsidRDefault="00EF4F32" w:rsidP="002A54D6">
      <w:pPr>
        <w:pStyle w:val="ListParagraph"/>
        <w:numPr>
          <w:ilvl w:val="0"/>
          <w:numId w:val="9"/>
        </w:numPr>
        <w:rPr>
          <w:rFonts w:asciiTheme="minorHAnsi" w:hAnsiTheme="minorHAnsi" w:cstheme="minorHAnsi"/>
        </w:rPr>
      </w:pPr>
      <w:r w:rsidRPr="00F14F26">
        <w:rPr>
          <w:rFonts w:asciiTheme="minorHAnsi" w:hAnsiTheme="minorHAnsi" w:cstheme="minorHAnsi"/>
        </w:rPr>
        <w:t>If you have question about Assignment Grading or Rubric Result, please post in Assignment Comments</w:t>
      </w:r>
    </w:p>
    <w:p w14:paraId="333B6E86" w14:textId="77777777" w:rsidR="00EF4F32" w:rsidRPr="00F14F26" w:rsidRDefault="00EF4F32" w:rsidP="002A54D6">
      <w:pPr>
        <w:pStyle w:val="ListParagraph"/>
        <w:numPr>
          <w:ilvl w:val="0"/>
          <w:numId w:val="9"/>
        </w:numPr>
        <w:rPr>
          <w:rFonts w:asciiTheme="minorHAnsi" w:hAnsiTheme="minorHAnsi" w:cstheme="minorHAnsi"/>
        </w:rPr>
      </w:pPr>
      <w:r w:rsidRPr="00F14F26">
        <w:rPr>
          <w:rFonts w:asciiTheme="minorHAnsi" w:hAnsiTheme="minorHAnsi" w:cstheme="minorHAnsi"/>
        </w:rPr>
        <w:t>If you need me to explain, provide clarification, or walkthrough an assignment, especially the more complex ones like Simulation, Journal Article Analysis, or Public Policy, then we should meet in person, Zoom online, or talk over the phone</w:t>
      </w:r>
    </w:p>
    <w:p w14:paraId="0A0BDEFA" w14:textId="77777777" w:rsidR="00EF4F32" w:rsidRPr="00F14F26" w:rsidRDefault="00EF4F32" w:rsidP="00594E83">
      <w:pPr>
        <w:pStyle w:val="Heading1"/>
      </w:pPr>
      <w:r w:rsidRPr="00F14F26">
        <w:t>CP – Grading Policy</w:t>
      </w:r>
    </w:p>
    <w:p w14:paraId="0475DD90" w14:textId="77777777" w:rsidR="00EF4F32" w:rsidRPr="00F14F26" w:rsidRDefault="00EF4F32" w:rsidP="004806B0">
      <w:pPr>
        <w:pStyle w:val="Heading2"/>
      </w:pPr>
      <w:r w:rsidRPr="00F14F26">
        <w:t>Assignment Available from, Due, and Available to Dates</w:t>
      </w:r>
    </w:p>
    <w:p w14:paraId="38C18E64" w14:textId="77777777" w:rsidR="00EF4F32" w:rsidRPr="00F14F26" w:rsidRDefault="00EF4F32" w:rsidP="002A54D6">
      <w:pPr>
        <w:pStyle w:val="ListParagraph"/>
        <w:numPr>
          <w:ilvl w:val="0"/>
          <w:numId w:val="22"/>
        </w:numPr>
        <w:rPr>
          <w:rFonts w:asciiTheme="minorHAnsi" w:hAnsiTheme="minorHAnsi" w:cstheme="minorHAnsi"/>
        </w:rPr>
      </w:pPr>
      <w:r w:rsidRPr="00F14F26">
        <w:rPr>
          <w:rFonts w:asciiTheme="minorHAnsi" w:hAnsiTheme="minorHAnsi" w:cstheme="minorHAnsi"/>
        </w:rPr>
        <w:t>Assignments have an Available From date, Due date, and Available Until date.</w:t>
      </w:r>
    </w:p>
    <w:p w14:paraId="74806B31" w14:textId="77777777" w:rsidR="00EF4F32" w:rsidRPr="00F14F26" w:rsidRDefault="00EF4F32" w:rsidP="002A54D6">
      <w:pPr>
        <w:pStyle w:val="ListParagraph"/>
        <w:numPr>
          <w:ilvl w:val="0"/>
          <w:numId w:val="22"/>
        </w:numPr>
        <w:rPr>
          <w:rFonts w:asciiTheme="minorHAnsi" w:hAnsiTheme="minorHAnsi" w:cstheme="minorHAnsi"/>
        </w:rPr>
      </w:pPr>
      <w:r w:rsidRPr="00F14F26">
        <w:rPr>
          <w:rFonts w:asciiTheme="minorHAnsi" w:hAnsiTheme="minorHAnsi" w:cstheme="minorHAnsi"/>
        </w:rPr>
        <w:t>Available From date is the date when an assignment is available.</w:t>
      </w:r>
    </w:p>
    <w:p w14:paraId="7D9D20F9" w14:textId="77777777" w:rsidR="00EF4F32" w:rsidRPr="00F14F26" w:rsidRDefault="00EF4F32" w:rsidP="002A54D6">
      <w:pPr>
        <w:pStyle w:val="ListParagraph"/>
        <w:numPr>
          <w:ilvl w:val="0"/>
          <w:numId w:val="22"/>
        </w:numPr>
        <w:rPr>
          <w:rFonts w:asciiTheme="minorHAnsi" w:hAnsiTheme="minorHAnsi" w:cstheme="minorHAnsi"/>
        </w:rPr>
      </w:pPr>
      <w:r w:rsidRPr="00F14F26">
        <w:rPr>
          <w:rFonts w:asciiTheme="minorHAnsi" w:hAnsiTheme="minorHAnsi" w:cstheme="minorHAnsi"/>
        </w:rPr>
        <w:t>Due Date is when an assignment should be submitted by.</w:t>
      </w:r>
    </w:p>
    <w:p w14:paraId="1006D923" w14:textId="77777777" w:rsidR="00EF4F32" w:rsidRPr="00F14F26" w:rsidRDefault="00EF4F32" w:rsidP="002A54D6">
      <w:pPr>
        <w:pStyle w:val="ListParagraph"/>
        <w:numPr>
          <w:ilvl w:val="0"/>
          <w:numId w:val="22"/>
        </w:numPr>
        <w:rPr>
          <w:rFonts w:asciiTheme="minorHAnsi" w:hAnsiTheme="minorHAnsi" w:cstheme="minorHAnsi"/>
        </w:rPr>
      </w:pPr>
      <w:r w:rsidRPr="00F14F26">
        <w:rPr>
          <w:rFonts w:asciiTheme="minorHAnsi" w:hAnsiTheme="minorHAnsi" w:cstheme="minorHAnsi"/>
        </w:rPr>
        <w:t>After the Due Date, your assignment is considered "missing" and automatically assigned a zero "0" grade.</w:t>
      </w:r>
    </w:p>
    <w:p w14:paraId="71C4BDBF" w14:textId="77777777" w:rsidR="00EF4F32" w:rsidRPr="00F14F26" w:rsidRDefault="00EF4F32" w:rsidP="002A54D6">
      <w:pPr>
        <w:pStyle w:val="ListParagraph"/>
        <w:numPr>
          <w:ilvl w:val="0"/>
          <w:numId w:val="22"/>
        </w:numPr>
        <w:rPr>
          <w:rFonts w:asciiTheme="minorHAnsi" w:hAnsiTheme="minorHAnsi" w:cstheme="minorHAnsi"/>
        </w:rPr>
      </w:pPr>
      <w:r w:rsidRPr="00F14F26">
        <w:rPr>
          <w:rFonts w:asciiTheme="minorHAnsi" w:hAnsiTheme="minorHAnsi" w:cstheme="minorHAnsi"/>
        </w:rPr>
        <w:t>Between Due Date and Available To Date an assignment can be submitted but will be considered "late" and deducted 2.5% for each day the assignment is late</w:t>
      </w:r>
      <w:r>
        <w:rPr>
          <w:rFonts w:asciiTheme="minorHAnsi" w:hAnsiTheme="minorHAnsi" w:cstheme="minorHAnsi"/>
        </w:rPr>
        <w:t xml:space="preserve"> up to a 35% total deduction</w:t>
      </w:r>
      <w:r w:rsidRPr="00F14F26">
        <w:rPr>
          <w:rFonts w:asciiTheme="minorHAnsi" w:hAnsiTheme="minorHAnsi" w:cstheme="minorHAnsi"/>
        </w:rPr>
        <w:t xml:space="preserve">. </w:t>
      </w:r>
    </w:p>
    <w:p w14:paraId="23B044C5" w14:textId="77777777" w:rsidR="00EF4F32" w:rsidRPr="00F14F26" w:rsidRDefault="00EF4F32" w:rsidP="002A54D6">
      <w:pPr>
        <w:pStyle w:val="ListParagraph"/>
        <w:numPr>
          <w:ilvl w:val="0"/>
          <w:numId w:val="22"/>
        </w:numPr>
        <w:rPr>
          <w:rFonts w:asciiTheme="minorHAnsi" w:hAnsiTheme="minorHAnsi" w:cstheme="minorHAnsi"/>
        </w:rPr>
      </w:pPr>
      <w:r w:rsidRPr="00F14F26">
        <w:rPr>
          <w:rFonts w:asciiTheme="minorHAnsi" w:hAnsiTheme="minorHAnsi" w:cstheme="minorHAnsi"/>
        </w:rPr>
        <w:t xml:space="preserve">Available Until Date is the date when an assignment can no longer be submitted for evaluation by the professor. The close date is typically </w:t>
      </w:r>
      <w:r>
        <w:rPr>
          <w:rFonts w:asciiTheme="minorHAnsi" w:hAnsiTheme="minorHAnsi" w:cstheme="minorHAnsi"/>
        </w:rPr>
        <w:t>21</w:t>
      </w:r>
      <w:r w:rsidRPr="00F14F26">
        <w:rPr>
          <w:rFonts w:asciiTheme="minorHAnsi" w:hAnsiTheme="minorHAnsi" w:cstheme="minorHAnsi"/>
        </w:rPr>
        <w:t xml:space="preserve"> days after the Due Date.</w:t>
      </w:r>
    </w:p>
    <w:p w14:paraId="3C4B0120" w14:textId="77777777" w:rsidR="00EF4F32" w:rsidRPr="00F14F26" w:rsidRDefault="00EF4F32" w:rsidP="004806B0">
      <w:pPr>
        <w:pStyle w:val="Heading2"/>
      </w:pPr>
      <w:r w:rsidRPr="00F14F26">
        <w:t>Grading of Assignments</w:t>
      </w:r>
    </w:p>
    <w:p w14:paraId="2476EE03" w14:textId="77777777" w:rsidR="00EF4F32" w:rsidRPr="00F14F26" w:rsidRDefault="00EF4F32" w:rsidP="002A54D6">
      <w:pPr>
        <w:pStyle w:val="ListParagraph"/>
        <w:numPr>
          <w:ilvl w:val="0"/>
          <w:numId w:val="23"/>
        </w:numPr>
        <w:rPr>
          <w:rFonts w:asciiTheme="minorHAnsi" w:hAnsiTheme="minorHAnsi" w:cstheme="minorHAnsi"/>
        </w:rPr>
      </w:pPr>
      <w:r w:rsidRPr="00F14F26">
        <w:rPr>
          <w:rFonts w:asciiTheme="minorHAnsi" w:hAnsiTheme="minorHAnsi" w:cstheme="minorHAnsi"/>
        </w:rPr>
        <w:t>Auto-Graded Assignments: Some assignments are auto-graded, such as quizzes. So, after you complete a quiz, your grade will change from blank/zero to the score you earned on the quiz.</w:t>
      </w:r>
    </w:p>
    <w:p w14:paraId="0195A436" w14:textId="77777777" w:rsidR="00EF4F32" w:rsidRPr="00F14F26" w:rsidRDefault="00EF4F32" w:rsidP="002A54D6">
      <w:pPr>
        <w:pStyle w:val="ListParagraph"/>
        <w:numPr>
          <w:ilvl w:val="0"/>
          <w:numId w:val="23"/>
        </w:numPr>
        <w:rPr>
          <w:rFonts w:asciiTheme="minorHAnsi" w:hAnsiTheme="minorHAnsi" w:cstheme="minorHAnsi"/>
        </w:rPr>
      </w:pPr>
      <w:r w:rsidRPr="00F14F26">
        <w:rPr>
          <w:rFonts w:asciiTheme="minorHAnsi" w:hAnsiTheme="minorHAnsi" w:cstheme="minorHAnsi"/>
        </w:rPr>
        <w:t>Professor-Graded Assignments: Other assignments require the Professor to grade them. After the Professor grades an assignment, your assignment grade will change from blank/zero to the score you earned on the assignment.</w:t>
      </w:r>
    </w:p>
    <w:p w14:paraId="64C96B28" w14:textId="77777777" w:rsidR="00EF4F32" w:rsidRPr="00F14F26" w:rsidRDefault="00EF4F32" w:rsidP="004806B0">
      <w:pPr>
        <w:pStyle w:val="Heading2"/>
      </w:pPr>
      <w:r w:rsidRPr="00F14F26">
        <w:t>Tracking Your Grades</w:t>
      </w:r>
    </w:p>
    <w:p w14:paraId="1E20B893" w14:textId="77777777" w:rsidR="00EF4F32" w:rsidRPr="00F14F26" w:rsidRDefault="00EF4F32" w:rsidP="002A54D6">
      <w:pPr>
        <w:pStyle w:val="ListParagraph"/>
        <w:numPr>
          <w:ilvl w:val="0"/>
          <w:numId w:val="24"/>
        </w:numPr>
        <w:rPr>
          <w:rFonts w:asciiTheme="minorHAnsi" w:hAnsiTheme="minorHAnsi" w:cstheme="minorHAnsi"/>
        </w:rPr>
      </w:pPr>
      <w:r w:rsidRPr="00F14F26">
        <w:rPr>
          <w:rFonts w:asciiTheme="minorHAnsi" w:hAnsiTheme="minorHAnsi" w:cstheme="minorHAnsi"/>
        </w:rPr>
        <w:t xml:space="preserve">Our Course Website contains a </w:t>
      </w:r>
      <w:r w:rsidRPr="00F14F26">
        <w:rPr>
          <w:rFonts w:asciiTheme="minorHAnsi" w:hAnsiTheme="minorHAnsi" w:cstheme="minorHAnsi"/>
          <w:highlight w:val="yellow"/>
        </w:rPr>
        <w:t>Grades section</w:t>
      </w:r>
      <w:r w:rsidRPr="00F14F26">
        <w:rPr>
          <w:rFonts w:asciiTheme="minorHAnsi" w:hAnsiTheme="minorHAnsi" w:cstheme="minorHAnsi"/>
        </w:rPr>
        <w:t xml:space="preserve"> where you can view your grades for course assignments.</w:t>
      </w:r>
    </w:p>
    <w:p w14:paraId="68559294" w14:textId="77777777" w:rsidR="00EF4F32" w:rsidRPr="00F14F26" w:rsidRDefault="00EF4F32" w:rsidP="002A54D6">
      <w:pPr>
        <w:pStyle w:val="ListParagraph"/>
        <w:numPr>
          <w:ilvl w:val="0"/>
          <w:numId w:val="24"/>
        </w:numPr>
        <w:rPr>
          <w:rFonts w:asciiTheme="minorHAnsi" w:hAnsiTheme="minorHAnsi" w:cstheme="minorHAnsi"/>
        </w:rPr>
      </w:pPr>
      <w:r w:rsidRPr="00F14F26">
        <w:rPr>
          <w:rFonts w:asciiTheme="minorHAnsi" w:hAnsiTheme="minorHAnsi" w:cstheme="minorHAnsi"/>
        </w:rPr>
        <w:t>You must be responsible for tracking your grades for each assignment. If you have a question or concern with the grade I've given for an assignment, please post a Comment on the assignment.</w:t>
      </w:r>
    </w:p>
    <w:p w14:paraId="35E513EE" w14:textId="77777777" w:rsidR="00EF4F32" w:rsidRPr="00F14F26" w:rsidRDefault="00EF4F32" w:rsidP="002A54D6">
      <w:pPr>
        <w:pStyle w:val="ListParagraph"/>
        <w:numPr>
          <w:ilvl w:val="0"/>
          <w:numId w:val="24"/>
        </w:numPr>
        <w:rPr>
          <w:rFonts w:asciiTheme="minorHAnsi" w:hAnsiTheme="minorHAnsi" w:cstheme="minorHAnsi"/>
        </w:rPr>
      </w:pPr>
      <w:r w:rsidRPr="00F14F26">
        <w:rPr>
          <w:rFonts w:asciiTheme="minorHAnsi" w:hAnsiTheme="minorHAnsi" w:cstheme="minorHAnsi"/>
        </w:rPr>
        <w:lastRenderedPageBreak/>
        <w:t>By posting a Comment, I receive a notification that allows me to efficiently respond to your question or concern.</w:t>
      </w:r>
    </w:p>
    <w:p w14:paraId="303A54F9" w14:textId="77777777" w:rsidR="00EF4F32" w:rsidRPr="00F14F26" w:rsidRDefault="00EF4F32" w:rsidP="002A54D6">
      <w:pPr>
        <w:pStyle w:val="ListParagraph"/>
        <w:numPr>
          <w:ilvl w:val="0"/>
          <w:numId w:val="24"/>
        </w:numPr>
        <w:rPr>
          <w:rFonts w:asciiTheme="minorHAnsi" w:hAnsiTheme="minorHAnsi" w:cstheme="minorHAnsi"/>
        </w:rPr>
      </w:pPr>
      <w:r w:rsidRPr="00F14F26">
        <w:rPr>
          <w:rFonts w:asciiTheme="minorHAnsi" w:hAnsiTheme="minorHAnsi" w:cstheme="minorHAnsi"/>
        </w:rPr>
        <w:t xml:space="preserve">Go to </w:t>
      </w:r>
      <w:hyperlink r:id="rId28" w:history="1">
        <w:r w:rsidRPr="00F14F26">
          <w:rPr>
            <w:rStyle w:val="Hyperlink"/>
            <w:rFonts w:asciiTheme="minorHAnsi" w:hAnsiTheme="minorHAnsi" w:cstheme="minorHAnsi"/>
          </w:rPr>
          <w:t>"How do I view assignment comments from my instructor?"</w:t>
        </w:r>
      </w:hyperlink>
      <w:r w:rsidRPr="00F14F26">
        <w:rPr>
          <w:rFonts w:asciiTheme="minorHAnsi" w:hAnsiTheme="minorHAnsi" w:cstheme="minorHAnsi"/>
        </w:rPr>
        <w:t xml:space="preserve"> to learn how to find, view, and make comments.</w:t>
      </w:r>
    </w:p>
    <w:p w14:paraId="48DAA12F" w14:textId="77777777" w:rsidR="00EF4F32" w:rsidRPr="00F14F26" w:rsidRDefault="00EF4F32" w:rsidP="004806B0">
      <w:pPr>
        <w:pStyle w:val="Heading2"/>
      </w:pPr>
      <w:r w:rsidRPr="00F14F26">
        <w:t>Grade Posting</w:t>
      </w:r>
    </w:p>
    <w:p w14:paraId="066661EB" w14:textId="77777777" w:rsidR="00EF4F32" w:rsidRPr="00F14F26" w:rsidRDefault="00EF4F32" w:rsidP="002A54D6">
      <w:pPr>
        <w:pStyle w:val="ListParagraph"/>
        <w:numPr>
          <w:ilvl w:val="0"/>
          <w:numId w:val="25"/>
        </w:numPr>
        <w:rPr>
          <w:rFonts w:asciiTheme="minorHAnsi" w:hAnsiTheme="minorHAnsi" w:cstheme="minorHAnsi"/>
        </w:rPr>
      </w:pPr>
      <w:r w:rsidRPr="00F14F26">
        <w:rPr>
          <w:rFonts w:asciiTheme="minorHAnsi" w:hAnsiTheme="minorHAnsi" w:cstheme="minorHAnsi"/>
        </w:rPr>
        <w:t>All grading will be posted to Course Website in a timely fashion</w:t>
      </w:r>
    </w:p>
    <w:p w14:paraId="20C71FAF" w14:textId="77777777" w:rsidR="00EF4F32" w:rsidRPr="00F14F26" w:rsidRDefault="00EF4F32" w:rsidP="002A54D6">
      <w:pPr>
        <w:pStyle w:val="ListParagraph"/>
        <w:numPr>
          <w:ilvl w:val="0"/>
          <w:numId w:val="25"/>
        </w:numPr>
        <w:rPr>
          <w:rFonts w:asciiTheme="minorHAnsi" w:hAnsiTheme="minorHAnsi" w:cstheme="minorHAnsi"/>
        </w:rPr>
      </w:pPr>
      <w:r w:rsidRPr="00F14F26">
        <w:rPr>
          <w:rFonts w:asciiTheme="minorHAnsi" w:hAnsiTheme="minorHAnsi" w:cstheme="minorHAnsi"/>
        </w:rPr>
        <w:t xml:space="preserve">Final Grades will be uploaded to Course Website no later than </w:t>
      </w:r>
      <w:r w:rsidRPr="00E21162">
        <w:rPr>
          <w:rFonts w:asciiTheme="minorHAnsi" w:hAnsiTheme="minorHAnsi" w:cstheme="minorHAnsi"/>
          <w:b/>
          <w:noProof/>
        </w:rPr>
        <w:t>Thursday, December 17, 2020</w:t>
      </w:r>
    </w:p>
    <w:p w14:paraId="12172F9B" w14:textId="77777777" w:rsidR="00EF4F32" w:rsidRPr="00F14F26" w:rsidRDefault="00EF4F32" w:rsidP="004806B0">
      <w:pPr>
        <w:pStyle w:val="Heading2"/>
      </w:pPr>
      <w:r w:rsidRPr="00F14F26">
        <w:t>Grading Letters and Percentages</w:t>
      </w:r>
    </w:p>
    <w:p w14:paraId="1E89F52C" w14:textId="77777777" w:rsidR="00EF4F32" w:rsidRPr="00F14F26" w:rsidRDefault="00EF4F32" w:rsidP="0041174B">
      <w:pPr>
        <w:rPr>
          <w:rFonts w:asciiTheme="minorHAnsi" w:hAnsiTheme="minorHAnsi" w:cstheme="minorHAnsi"/>
        </w:rPr>
      </w:pPr>
      <w:r w:rsidRPr="00F14F26">
        <w:rPr>
          <w:rFonts w:asciiTheme="minorHAnsi" w:hAnsiTheme="minorHAnsi" w:cstheme="minorHAnsi"/>
        </w:rPr>
        <w:t>The following letter grade and associated percentages are a college-wide standard:</w:t>
      </w:r>
    </w:p>
    <w:p w14:paraId="2D8F64BD"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A+: 100% to 97.0%</w:t>
      </w:r>
    </w:p>
    <w:p w14:paraId="711872A3"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A: &lt; 97.0% to 93.0%</w:t>
      </w:r>
    </w:p>
    <w:p w14:paraId="51F2B819"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A-: &lt; 93.0% to 90.0%</w:t>
      </w:r>
    </w:p>
    <w:p w14:paraId="678D6BAD"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B+: &lt; 90.0% to 87.0%</w:t>
      </w:r>
    </w:p>
    <w:p w14:paraId="3768A876"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B: &lt; 87.0% to 83.0%</w:t>
      </w:r>
    </w:p>
    <w:p w14:paraId="45137DD3"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B-: &lt; 83.0% to 80.0%</w:t>
      </w:r>
    </w:p>
    <w:p w14:paraId="17CEE205"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C+: &lt; 80.0% to 77.0%</w:t>
      </w:r>
    </w:p>
    <w:p w14:paraId="76C18F89"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C: &lt; 77.0% to 70.0%</w:t>
      </w:r>
    </w:p>
    <w:p w14:paraId="7AAC8409"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D: &lt; 70.0% to 60.0%</w:t>
      </w:r>
    </w:p>
    <w:p w14:paraId="4752447B" w14:textId="77777777" w:rsidR="00EF4F32" w:rsidRPr="00F14F26" w:rsidRDefault="00EF4F32" w:rsidP="002A54D6">
      <w:pPr>
        <w:pStyle w:val="ListParagraph"/>
        <w:numPr>
          <w:ilvl w:val="0"/>
          <w:numId w:val="26"/>
        </w:numPr>
        <w:rPr>
          <w:rFonts w:asciiTheme="minorHAnsi" w:hAnsiTheme="minorHAnsi" w:cstheme="minorHAnsi"/>
        </w:rPr>
      </w:pPr>
      <w:r w:rsidRPr="00F14F26">
        <w:rPr>
          <w:rFonts w:asciiTheme="minorHAnsi" w:hAnsiTheme="minorHAnsi" w:cstheme="minorHAnsi"/>
        </w:rPr>
        <w:t>F: &lt; 60.0% to 0.0%</w:t>
      </w:r>
    </w:p>
    <w:p w14:paraId="3A19FC39" w14:textId="77777777" w:rsidR="00EF4F32" w:rsidRDefault="00EF4F32" w:rsidP="004806B0">
      <w:pPr>
        <w:pStyle w:val="Heading2"/>
      </w:pPr>
      <w:r>
        <w:t>Pass/No Pass</w:t>
      </w:r>
    </w:p>
    <w:p w14:paraId="11EDF2DF" w14:textId="77777777" w:rsidR="00EF4F32" w:rsidRPr="00BB558E" w:rsidRDefault="00EF4F32" w:rsidP="00BB558E">
      <w:pPr>
        <w:pStyle w:val="ListParagraph"/>
        <w:numPr>
          <w:ilvl w:val="0"/>
          <w:numId w:val="40"/>
        </w:numPr>
        <w:rPr>
          <w:rFonts w:asciiTheme="minorHAnsi" w:hAnsiTheme="minorHAnsi" w:cstheme="minorHAnsi"/>
        </w:rPr>
      </w:pPr>
      <w:r w:rsidRPr="00BB558E">
        <w:rPr>
          <w:rFonts w:asciiTheme="minorHAnsi" w:hAnsiTheme="minorHAnsi" w:cstheme="minorHAnsi"/>
        </w:rPr>
        <w:t>If you choose to take my course as a Pass/No Pass ("P/NP") grading option, you need to earn 70.0% or higher in order to earn a Pass ("P") grade.</w:t>
      </w:r>
    </w:p>
    <w:p w14:paraId="708B1885" w14:textId="77777777" w:rsidR="00EF4F32" w:rsidRPr="00F14F26" w:rsidRDefault="00EF4F32" w:rsidP="004806B0">
      <w:pPr>
        <w:pStyle w:val="Heading2"/>
      </w:pPr>
      <w:r w:rsidRPr="00F14F26">
        <w:t>Incomplete Grade</w:t>
      </w:r>
    </w:p>
    <w:p w14:paraId="23389969" w14:textId="77777777" w:rsidR="00EF4F32" w:rsidRPr="00F14F26" w:rsidRDefault="00EF4F32" w:rsidP="0041174B">
      <w:pPr>
        <w:rPr>
          <w:rFonts w:asciiTheme="minorHAnsi" w:hAnsiTheme="minorHAnsi" w:cstheme="minorHAnsi"/>
        </w:rPr>
      </w:pPr>
      <w:r w:rsidRPr="00F14F26">
        <w:rPr>
          <w:rFonts w:asciiTheme="minorHAnsi" w:hAnsiTheme="minorHAnsi" w:cstheme="minorHAnsi"/>
        </w:rPr>
        <w:t xml:space="preserve">Issuing an Incomplete Grade ("I") is only available to students who meet </w:t>
      </w:r>
      <w:r w:rsidRPr="00F14F26">
        <w:rPr>
          <w:rFonts w:asciiTheme="minorHAnsi" w:hAnsiTheme="minorHAnsi" w:cstheme="minorHAnsi"/>
          <w:b/>
        </w:rPr>
        <w:t>all</w:t>
      </w:r>
      <w:r w:rsidRPr="00F14F26">
        <w:rPr>
          <w:rFonts w:asciiTheme="minorHAnsi" w:hAnsiTheme="minorHAnsi" w:cstheme="minorHAnsi"/>
        </w:rPr>
        <w:t xml:space="preserve"> the following conditions:</w:t>
      </w:r>
    </w:p>
    <w:p w14:paraId="4D62049F" w14:textId="77777777" w:rsidR="00EF4F32" w:rsidRPr="00F14F26" w:rsidRDefault="00EF4F32" w:rsidP="002A54D6">
      <w:pPr>
        <w:pStyle w:val="ListParagraph"/>
        <w:numPr>
          <w:ilvl w:val="0"/>
          <w:numId w:val="11"/>
        </w:numPr>
        <w:autoSpaceDE w:val="0"/>
        <w:autoSpaceDN w:val="0"/>
        <w:adjustRightInd w:val="0"/>
        <w:spacing w:line="240" w:lineRule="auto"/>
        <w:rPr>
          <w:rFonts w:asciiTheme="minorHAnsi" w:hAnsiTheme="minorHAnsi" w:cstheme="minorHAnsi"/>
          <w:color w:val="141414"/>
        </w:rPr>
      </w:pPr>
      <w:r w:rsidRPr="00F14F26">
        <w:rPr>
          <w:rFonts w:asciiTheme="minorHAnsi" w:hAnsiTheme="minorHAnsi" w:cstheme="minorHAnsi"/>
          <w:color w:val="141414"/>
        </w:rPr>
        <w:t xml:space="preserve">at the time of request, maintain a </w:t>
      </w:r>
      <w:r>
        <w:rPr>
          <w:rFonts w:asciiTheme="minorHAnsi" w:hAnsiTheme="minorHAnsi" w:cstheme="minorHAnsi"/>
          <w:color w:val="141414"/>
        </w:rPr>
        <w:t>5</w:t>
      </w:r>
      <w:r w:rsidRPr="00F14F26">
        <w:rPr>
          <w:rFonts w:asciiTheme="minorHAnsi" w:hAnsiTheme="minorHAnsi" w:cstheme="minorHAnsi"/>
          <w:color w:val="141414"/>
        </w:rPr>
        <w:t>0% overall percentage or higher in the course</w:t>
      </w:r>
    </w:p>
    <w:p w14:paraId="4458196F" w14:textId="77777777" w:rsidR="00EF4F32" w:rsidRPr="00F14F26" w:rsidRDefault="00EF4F32" w:rsidP="002A54D6">
      <w:pPr>
        <w:pStyle w:val="ListParagraph"/>
        <w:numPr>
          <w:ilvl w:val="0"/>
          <w:numId w:val="11"/>
        </w:numPr>
        <w:autoSpaceDE w:val="0"/>
        <w:autoSpaceDN w:val="0"/>
        <w:adjustRightInd w:val="0"/>
        <w:spacing w:line="240" w:lineRule="auto"/>
        <w:rPr>
          <w:rFonts w:asciiTheme="minorHAnsi" w:hAnsiTheme="minorHAnsi" w:cstheme="minorHAnsi"/>
          <w:color w:val="141414"/>
        </w:rPr>
      </w:pPr>
      <w:r w:rsidRPr="00F14F26">
        <w:rPr>
          <w:rFonts w:asciiTheme="minorHAnsi" w:hAnsiTheme="minorHAnsi" w:cstheme="minorHAnsi"/>
          <w:color w:val="141414"/>
        </w:rPr>
        <w:t xml:space="preserve">a documented </w:t>
      </w:r>
      <w:r>
        <w:rPr>
          <w:rFonts w:asciiTheme="minorHAnsi" w:hAnsiTheme="minorHAnsi" w:cstheme="minorHAnsi"/>
          <w:color w:val="141414"/>
        </w:rPr>
        <w:t>emergency</w:t>
      </w:r>
      <w:r w:rsidRPr="00F14F26">
        <w:rPr>
          <w:rFonts w:asciiTheme="minorHAnsi" w:hAnsiTheme="minorHAnsi" w:cstheme="minorHAnsi"/>
          <w:color w:val="141414"/>
        </w:rPr>
        <w:t>, either personal or family</w:t>
      </w:r>
    </w:p>
    <w:p w14:paraId="02D490B8" w14:textId="77777777" w:rsidR="00EF4F32" w:rsidRPr="00F14F26" w:rsidRDefault="00EF4F32" w:rsidP="002A54D6">
      <w:pPr>
        <w:pStyle w:val="ListParagraph"/>
        <w:numPr>
          <w:ilvl w:val="0"/>
          <w:numId w:val="11"/>
        </w:numPr>
        <w:autoSpaceDE w:val="0"/>
        <w:autoSpaceDN w:val="0"/>
        <w:adjustRightInd w:val="0"/>
        <w:spacing w:line="240" w:lineRule="auto"/>
        <w:rPr>
          <w:rFonts w:asciiTheme="minorHAnsi" w:hAnsiTheme="minorHAnsi" w:cstheme="minorHAnsi"/>
          <w:color w:val="141414"/>
        </w:rPr>
      </w:pPr>
      <w:r w:rsidRPr="00F14F26">
        <w:rPr>
          <w:rFonts w:asciiTheme="minorHAnsi" w:hAnsiTheme="minorHAnsi" w:cstheme="minorHAnsi"/>
          <w:color w:val="141414"/>
        </w:rPr>
        <w:t xml:space="preserve">the request for an Incomplete is made in the last </w:t>
      </w:r>
      <w:r>
        <w:rPr>
          <w:rFonts w:asciiTheme="minorHAnsi" w:hAnsiTheme="minorHAnsi" w:cstheme="minorHAnsi"/>
          <w:color w:val="141414"/>
        </w:rPr>
        <w:t>25% (4 weeks for Semester, 2 weeks for 8-week session)</w:t>
      </w:r>
      <w:r w:rsidRPr="00F14F26">
        <w:rPr>
          <w:rFonts w:asciiTheme="minorHAnsi" w:hAnsiTheme="minorHAnsi" w:cstheme="minorHAnsi"/>
          <w:color w:val="141414"/>
        </w:rPr>
        <w:t xml:space="preserve"> of the course</w:t>
      </w:r>
    </w:p>
    <w:p w14:paraId="2FC08AB5" w14:textId="77777777" w:rsidR="00EF4F32" w:rsidRPr="00F14F26" w:rsidRDefault="00EF4F32" w:rsidP="002A54D6">
      <w:pPr>
        <w:pStyle w:val="ListParagraph"/>
        <w:numPr>
          <w:ilvl w:val="0"/>
          <w:numId w:val="11"/>
        </w:numPr>
        <w:autoSpaceDE w:val="0"/>
        <w:autoSpaceDN w:val="0"/>
        <w:adjustRightInd w:val="0"/>
        <w:spacing w:line="240" w:lineRule="auto"/>
        <w:rPr>
          <w:rFonts w:asciiTheme="minorHAnsi" w:hAnsiTheme="minorHAnsi" w:cstheme="minorHAnsi"/>
          <w:color w:val="141414"/>
        </w:rPr>
      </w:pPr>
      <w:r w:rsidRPr="00F14F26">
        <w:rPr>
          <w:rFonts w:asciiTheme="minorHAnsi" w:hAnsiTheme="minorHAnsi" w:cstheme="minorHAnsi"/>
          <w:color w:val="141414"/>
        </w:rPr>
        <w:t xml:space="preserve">the </w:t>
      </w:r>
      <w:hyperlink r:id="rId29" w:history="1">
        <w:r w:rsidRPr="00F14F26">
          <w:rPr>
            <w:rStyle w:val="Hyperlink"/>
            <w:rFonts w:asciiTheme="minorHAnsi" w:hAnsiTheme="minorHAnsi" w:cstheme="minorHAnsi"/>
          </w:rPr>
          <w:t>Incomplete Grade Contract form</w:t>
        </w:r>
      </w:hyperlink>
      <w:r w:rsidRPr="00F14F26">
        <w:rPr>
          <w:rFonts w:asciiTheme="minorHAnsi" w:hAnsiTheme="minorHAnsi" w:cstheme="minorHAnsi"/>
          <w:color w:val="141414"/>
        </w:rPr>
        <w:t xml:space="preserve"> is completed by the student</w:t>
      </w:r>
    </w:p>
    <w:p w14:paraId="08960D83" w14:textId="77777777" w:rsidR="00EF4F32" w:rsidRPr="00F14F26" w:rsidRDefault="00EF4F32" w:rsidP="002A54D6">
      <w:pPr>
        <w:pStyle w:val="ListParagraph"/>
        <w:numPr>
          <w:ilvl w:val="0"/>
          <w:numId w:val="11"/>
        </w:numPr>
        <w:autoSpaceDE w:val="0"/>
        <w:autoSpaceDN w:val="0"/>
        <w:adjustRightInd w:val="0"/>
        <w:spacing w:line="240" w:lineRule="auto"/>
        <w:rPr>
          <w:rFonts w:asciiTheme="minorHAnsi" w:hAnsiTheme="minorHAnsi" w:cstheme="minorHAnsi"/>
        </w:rPr>
      </w:pPr>
      <w:r w:rsidRPr="00F14F26">
        <w:rPr>
          <w:rFonts w:asciiTheme="minorHAnsi" w:hAnsiTheme="minorHAnsi" w:cstheme="minorHAnsi"/>
          <w:color w:val="141414"/>
        </w:rPr>
        <w:t>a PDF or hard copy of the student's "Grades" page on Canvas is attached to the Incomplete Grade Contract form</w:t>
      </w:r>
    </w:p>
    <w:p w14:paraId="7F911734" w14:textId="77777777" w:rsidR="00EF4F32" w:rsidRPr="00F14F26" w:rsidRDefault="00EF4F32" w:rsidP="004806B0">
      <w:pPr>
        <w:pStyle w:val="Heading2"/>
      </w:pPr>
      <w:r w:rsidRPr="00F14F26">
        <w:t>Grade Dispute and Resolution</w:t>
      </w:r>
    </w:p>
    <w:p w14:paraId="7C342411"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If you have a concern regarding your grade, please contact me directly via email or visit me during office hours so we can discuss your concern and resolve it.</w:t>
      </w:r>
    </w:p>
    <w:p w14:paraId="77589BE1" w14:textId="77777777" w:rsidR="00EF4F32" w:rsidRPr="00F14F26" w:rsidRDefault="00EF4F32" w:rsidP="004806B0">
      <w:pPr>
        <w:pStyle w:val="Heading2"/>
      </w:pPr>
      <w:r w:rsidRPr="00F14F26">
        <w:t>Extra Credit</w:t>
      </w:r>
    </w:p>
    <w:p w14:paraId="1D6102BF"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No extra credit will be offered in this course.</w:t>
      </w:r>
    </w:p>
    <w:p w14:paraId="2DB3248B" w14:textId="77777777" w:rsidR="00EF4F32" w:rsidRPr="00F14F26" w:rsidRDefault="00EF4F32" w:rsidP="00594E83">
      <w:pPr>
        <w:pStyle w:val="Heading1"/>
      </w:pPr>
      <w:r w:rsidRPr="00F14F26">
        <w:lastRenderedPageBreak/>
        <w:t>CP – Attendance Policy</w:t>
      </w:r>
    </w:p>
    <w:p w14:paraId="4C8DA317" w14:textId="77777777" w:rsidR="00EF4F32" w:rsidRPr="00F14F26" w:rsidRDefault="00EF4F32" w:rsidP="004806B0">
      <w:pPr>
        <w:pStyle w:val="Heading2"/>
      </w:pPr>
      <w:r w:rsidRPr="00F14F26">
        <w:t>Class Attendance</w:t>
      </w:r>
    </w:p>
    <w:p w14:paraId="70B684D7" w14:textId="77777777" w:rsidR="00EF4F32" w:rsidRPr="00F14F26" w:rsidRDefault="00EF4F32" w:rsidP="0041174B">
      <w:pPr>
        <w:rPr>
          <w:rStyle w:val="Heading3Char"/>
          <w:rFonts w:asciiTheme="minorHAnsi" w:hAnsiTheme="minorHAnsi" w:cstheme="minorHAnsi"/>
        </w:rPr>
      </w:pPr>
      <w:r w:rsidRPr="00F14F26">
        <w:rPr>
          <w:rStyle w:val="Heading3Char"/>
          <w:rFonts w:asciiTheme="minorHAnsi" w:hAnsiTheme="minorHAnsi" w:cstheme="minorHAnsi"/>
        </w:rPr>
        <w:t>Online Only Course</w:t>
      </w:r>
    </w:p>
    <w:p w14:paraId="251323FE"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I believe it is important that you log into the Course website at least every 48 hours. This will allow you to read any Announcement, check your To Do list, and complete assignments in a consistent manner.</w:t>
      </w:r>
    </w:p>
    <w:p w14:paraId="6A5892B9" w14:textId="77777777" w:rsidR="00EF4F32" w:rsidRPr="00F14F26" w:rsidRDefault="00EF4F32" w:rsidP="004806B0">
      <w:pPr>
        <w:pStyle w:val="Heading2"/>
      </w:pPr>
      <w:r w:rsidRPr="00F14F26">
        <w:t>Missing Class</w:t>
      </w:r>
    </w:p>
    <w:p w14:paraId="6301C009" w14:textId="77777777" w:rsidR="00EF4F32" w:rsidRPr="00F14F26" w:rsidRDefault="00EF4F32" w:rsidP="0041174B">
      <w:pPr>
        <w:rPr>
          <w:rStyle w:val="Heading3Char"/>
          <w:rFonts w:asciiTheme="minorHAnsi" w:hAnsiTheme="minorHAnsi" w:cstheme="minorHAnsi"/>
        </w:rPr>
      </w:pPr>
      <w:r w:rsidRPr="00F14F26">
        <w:rPr>
          <w:rStyle w:val="Heading3Char"/>
          <w:rFonts w:asciiTheme="minorHAnsi" w:hAnsiTheme="minorHAnsi" w:cstheme="minorHAnsi"/>
        </w:rPr>
        <w:t>Online Only Course</w:t>
      </w:r>
    </w:p>
    <w:p w14:paraId="55310AA3"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Not logging into the Course website for an extended period (3 or more days) because of a valid excuse, such as a doctor-excused illness, a family emergency, or a documented conflict with another college-sanctioned activity, is permitted. If you know you will have such a valid excuse, please contact me (via Canvas Inbox, regular Email, or Text Message) as soon as practicable.</w:t>
      </w:r>
    </w:p>
    <w:p w14:paraId="5571E23C" w14:textId="77777777" w:rsidR="00EF4F32" w:rsidRPr="00F14F26" w:rsidRDefault="00EF4F32" w:rsidP="00594E83">
      <w:pPr>
        <w:pStyle w:val="Heading1"/>
      </w:pPr>
      <w:r w:rsidRPr="00F14F26">
        <w:t>CP – Withdrawal Policy</w:t>
      </w:r>
    </w:p>
    <w:p w14:paraId="0D00FB88"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Dropping a course is a difficult choice to make and I am here to consult with you about the decision.</w:t>
      </w:r>
    </w:p>
    <w:p w14:paraId="79BE3AD0"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While I could drop you from a course, I strongly prefer that you take the action to drop yourself from the course if needed.</w:t>
      </w:r>
    </w:p>
    <w:p w14:paraId="11E3366D"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 xml:space="preserve">Last Day to Drop without "W": </w:t>
      </w:r>
      <w:r w:rsidRPr="00E21162">
        <w:rPr>
          <w:rFonts w:asciiTheme="minorHAnsi" w:hAnsiTheme="minorHAnsi" w:cstheme="minorHAnsi"/>
          <w:b/>
          <w:noProof/>
        </w:rPr>
        <w:t>Sunday, October 18, 2020</w:t>
      </w:r>
    </w:p>
    <w:p w14:paraId="54ABA69F" w14:textId="77777777" w:rsidR="00EF4F32" w:rsidRPr="00F14F26" w:rsidRDefault="00EF4F32" w:rsidP="002A54D6">
      <w:pPr>
        <w:pStyle w:val="ListParagraph"/>
        <w:numPr>
          <w:ilvl w:val="0"/>
          <w:numId w:val="27"/>
        </w:numPr>
        <w:rPr>
          <w:rFonts w:asciiTheme="minorHAnsi" w:hAnsiTheme="minorHAnsi" w:cstheme="minorHAnsi"/>
        </w:rPr>
      </w:pPr>
      <w:r w:rsidRPr="00F14F26">
        <w:rPr>
          <w:rFonts w:asciiTheme="minorHAnsi" w:hAnsiTheme="minorHAnsi" w:cstheme="minorHAnsi"/>
        </w:rPr>
        <w:t xml:space="preserve">Last Day to Drop with "W": </w:t>
      </w:r>
      <w:r w:rsidRPr="00E21162">
        <w:rPr>
          <w:rFonts w:asciiTheme="minorHAnsi" w:hAnsiTheme="minorHAnsi" w:cstheme="minorHAnsi"/>
          <w:b/>
          <w:noProof/>
        </w:rPr>
        <w:t>Friday, November 20, 2020</w:t>
      </w:r>
    </w:p>
    <w:p w14:paraId="58241659" w14:textId="77777777" w:rsidR="00EF4F32" w:rsidRPr="00F14F26" w:rsidRDefault="00EF4F32" w:rsidP="00594E83">
      <w:pPr>
        <w:pStyle w:val="Heading1"/>
      </w:pPr>
      <w:r w:rsidRPr="00F14F26">
        <w:t>CP – Instructor Drop Policy</w:t>
      </w:r>
    </w:p>
    <w:p w14:paraId="7B7A4672" w14:textId="77777777" w:rsidR="00EF4F32" w:rsidRPr="00F14F26" w:rsidRDefault="00EF4F32" w:rsidP="004806B0">
      <w:pPr>
        <w:pStyle w:val="Heading2"/>
      </w:pPr>
      <w:r w:rsidRPr="00F14F26">
        <w:t>Online Only Course</w:t>
      </w:r>
    </w:p>
    <w:p w14:paraId="1CED75C2" w14:textId="77777777" w:rsidR="00EF4F32" w:rsidRPr="00F14F26" w:rsidRDefault="00EF4F32" w:rsidP="002A54D6">
      <w:pPr>
        <w:pStyle w:val="ListParagraph"/>
        <w:numPr>
          <w:ilvl w:val="0"/>
          <w:numId w:val="29"/>
        </w:numPr>
        <w:rPr>
          <w:rFonts w:asciiTheme="minorHAnsi" w:hAnsiTheme="minorHAnsi" w:cstheme="minorHAnsi"/>
        </w:rPr>
      </w:pPr>
      <w:r w:rsidRPr="00F14F26">
        <w:rPr>
          <w:rFonts w:asciiTheme="minorHAnsi" w:hAnsiTheme="minorHAnsi" w:cstheme="minorHAnsi"/>
        </w:rPr>
        <w:t>Due to regulations and audits, I am required to drop students who are not participating.</w:t>
      </w:r>
      <w:r>
        <w:rPr>
          <w:rFonts w:asciiTheme="minorHAnsi" w:hAnsiTheme="minorHAnsi" w:cstheme="minorHAnsi"/>
        </w:rPr>
        <w:t xml:space="preserve"> However, I strongly prefer that you drop yourself if you foresee yourself being unable to successfully complete the course.</w:t>
      </w:r>
    </w:p>
    <w:p w14:paraId="5CCB4E25" w14:textId="77777777" w:rsidR="00EF4F32" w:rsidRPr="00F14F26" w:rsidRDefault="00EF4F32" w:rsidP="002A54D6">
      <w:pPr>
        <w:pStyle w:val="ListParagraph"/>
        <w:numPr>
          <w:ilvl w:val="0"/>
          <w:numId w:val="29"/>
        </w:numPr>
        <w:rPr>
          <w:rFonts w:asciiTheme="minorHAnsi" w:hAnsiTheme="minorHAnsi" w:cstheme="minorHAnsi"/>
        </w:rPr>
      </w:pPr>
      <w:r w:rsidRPr="00F14F26">
        <w:rPr>
          <w:rFonts w:asciiTheme="minorHAnsi" w:hAnsiTheme="minorHAnsi" w:cstheme="minorHAnsi"/>
        </w:rPr>
        <w:t>If you have not completed “Getting Started” assignments and at least one Chapter Quiz, one Classroom Post, and one Discussion post by the assigned Due Dates, you will be considered a “No Show” and dropped from the course.</w:t>
      </w:r>
    </w:p>
    <w:p w14:paraId="7E81C3E5" w14:textId="77777777" w:rsidR="00EF4F32" w:rsidRPr="00F14F26" w:rsidRDefault="00EF4F32" w:rsidP="002A54D6">
      <w:pPr>
        <w:pStyle w:val="ListParagraph"/>
        <w:numPr>
          <w:ilvl w:val="0"/>
          <w:numId w:val="29"/>
        </w:numPr>
        <w:rPr>
          <w:rFonts w:asciiTheme="minorHAnsi" w:hAnsiTheme="minorHAnsi" w:cstheme="minorHAnsi"/>
        </w:rPr>
      </w:pPr>
      <w:r w:rsidRPr="00F14F26">
        <w:rPr>
          <w:rFonts w:asciiTheme="minorHAnsi" w:hAnsiTheme="minorHAnsi" w:cstheme="minorHAnsi"/>
        </w:rPr>
        <w:t xml:space="preserve">Modules are organized by week. Within each module are learning objectives, content, activities and assessments. If you do not complete all items within a module, then you cannot proceed to the next module. </w:t>
      </w:r>
    </w:p>
    <w:p w14:paraId="53451BF4" w14:textId="77777777" w:rsidR="00EF4F32" w:rsidRPr="00F14F26" w:rsidRDefault="00EF4F32" w:rsidP="002A54D6">
      <w:pPr>
        <w:pStyle w:val="ListParagraph"/>
        <w:numPr>
          <w:ilvl w:val="0"/>
          <w:numId w:val="29"/>
        </w:numPr>
        <w:rPr>
          <w:rFonts w:asciiTheme="minorHAnsi" w:hAnsiTheme="minorHAnsi" w:cstheme="minorHAnsi"/>
        </w:rPr>
      </w:pPr>
      <w:r w:rsidRPr="00F14F26">
        <w:rPr>
          <w:rFonts w:asciiTheme="minorHAnsi" w:hAnsiTheme="minorHAnsi" w:cstheme="minorHAnsi"/>
        </w:rPr>
        <w:t>If you cannot proceed to a following module, because you have not completed all items in the prior module, then you can be dropped from the course for non-participation.</w:t>
      </w:r>
    </w:p>
    <w:p w14:paraId="1D4E51E9" w14:textId="77777777" w:rsidR="00EF4F32" w:rsidRPr="00F14F26" w:rsidRDefault="00EF4F32" w:rsidP="002A54D6">
      <w:pPr>
        <w:pStyle w:val="ListParagraph"/>
        <w:numPr>
          <w:ilvl w:val="0"/>
          <w:numId w:val="29"/>
        </w:numPr>
        <w:rPr>
          <w:rFonts w:asciiTheme="minorHAnsi" w:hAnsiTheme="minorHAnsi" w:cstheme="minorHAnsi"/>
        </w:rPr>
      </w:pPr>
      <w:r w:rsidRPr="00F14F26">
        <w:rPr>
          <w:rFonts w:asciiTheme="minorHAnsi" w:hAnsiTheme="minorHAnsi" w:cstheme="minorHAnsi"/>
        </w:rPr>
        <w:lastRenderedPageBreak/>
        <w:t>Please communicate with me if you expect to miss 1 week of module items due to foreseen or unforeseen circumstances. See Communication Policy for an exhaustive list of ways to communicate with me.</w:t>
      </w:r>
    </w:p>
    <w:p w14:paraId="60A90B32" w14:textId="77777777" w:rsidR="00EF4F32" w:rsidRPr="00F14F26" w:rsidRDefault="00EF4F32" w:rsidP="00594E83">
      <w:pPr>
        <w:pStyle w:val="Heading1"/>
      </w:pPr>
      <w:r w:rsidRPr="00F14F26">
        <w:t>CP – Student Conduct and Academic Honesty Policy</w:t>
      </w:r>
    </w:p>
    <w:p w14:paraId="501F55CE" w14:textId="77777777" w:rsidR="00EF4F32" w:rsidRPr="00F14F26" w:rsidRDefault="00EF4F32" w:rsidP="004806B0">
      <w:pPr>
        <w:pStyle w:val="Heading2"/>
      </w:pPr>
      <w:r w:rsidRPr="00F14F26">
        <w:t>Code of Conduct</w:t>
      </w:r>
    </w:p>
    <w:p w14:paraId="5D2B951A" w14:textId="77777777" w:rsidR="00EF4F32" w:rsidRPr="00F14F26" w:rsidRDefault="00EF4F32" w:rsidP="002A54D6">
      <w:pPr>
        <w:pStyle w:val="ListParagraph"/>
        <w:numPr>
          <w:ilvl w:val="0"/>
          <w:numId w:val="31"/>
        </w:numPr>
        <w:rPr>
          <w:rFonts w:asciiTheme="minorHAnsi" w:hAnsiTheme="minorHAnsi" w:cstheme="minorHAnsi"/>
        </w:rPr>
      </w:pPr>
      <w:r w:rsidRPr="00F14F26">
        <w:rPr>
          <w:rFonts w:asciiTheme="minorHAnsi" w:hAnsiTheme="minorHAnsi" w:cstheme="minorHAnsi"/>
        </w:rPr>
        <w:t>The Student Affairs Office, which trains student advocates and grievance hearing committee members on due process procedures, is also a fair and impartial resource for students, who are involved in the student grievance and discipline process. At any time, students can contact the Student Affairs Office at (619) 660-4295 with questions regarding the Student Code of Conduct, which delineates the Cuyamaca College's boundaries for acceptable behavior standards.</w:t>
      </w:r>
    </w:p>
    <w:p w14:paraId="6C03FB68" w14:textId="77777777" w:rsidR="00EF4F32" w:rsidRPr="00F14F26" w:rsidRDefault="00EF4F32" w:rsidP="002A54D6">
      <w:pPr>
        <w:pStyle w:val="ListParagraph"/>
        <w:numPr>
          <w:ilvl w:val="0"/>
          <w:numId w:val="30"/>
        </w:numPr>
        <w:rPr>
          <w:rFonts w:asciiTheme="minorHAnsi" w:hAnsiTheme="minorHAnsi" w:cstheme="minorHAnsi"/>
        </w:rPr>
      </w:pPr>
      <w:r w:rsidRPr="00F14F26">
        <w:rPr>
          <w:rFonts w:asciiTheme="minorHAnsi" w:hAnsiTheme="minorHAnsi" w:cstheme="minorHAnsi"/>
        </w:rPr>
        <w:t xml:space="preserve">Visit Cuyamaca College </w:t>
      </w:r>
      <w:hyperlink r:id="rId30" w:history="1">
        <w:r w:rsidRPr="00F14F26">
          <w:rPr>
            <w:rStyle w:val="Hyperlink"/>
            <w:rFonts w:asciiTheme="minorHAnsi" w:hAnsiTheme="minorHAnsi" w:cstheme="minorHAnsi"/>
          </w:rPr>
          <w:t>Student Conduct webpage</w:t>
        </w:r>
      </w:hyperlink>
      <w:r w:rsidRPr="00F14F26">
        <w:rPr>
          <w:rFonts w:asciiTheme="minorHAnsi" w:hAnsiTheme="minorHAnsi" w:cstheme="minorHAnsi"/>
        </w:rPr>
        <w:t xml:space="preserve"> to read complete code.</w:t>
      </w:r>
    </w:p>
    <w:p w14:paraId="6FD0B35F" w14:textId="77777777" w:rsidR="00EF4F32" w:rsidRPr="00F14F26" w:rsidRDefault="00EF4F32" w:rsidP="004806B0">
      <w:pPr>
        <w:pStyle w:val="Heading2"/>
      </w:pPr>
      <w:r w:rsidRPr="00F14F26">
        <w:t>Academic honesty</w:t>
      </w:r>
    </w:p>
    <w:p w14:paraId="347E479D" w14:textId="77777777" w:rsidR="00EF4F32" w:rsidRPr="00F14F26" w:rsidRDefault="00EF4F32" w:rsidP="002A54D6">
      <w:pPr>
        <w:pStyle w:val="ListParagraph"/>
        <w:numPr>
          <w:ilvl w:val="0"/>
          <w:numId w:val="30"/>
        </w:numPr>
        <w:rPr>
          <w:rFonts w:asciiTheme="minorHAnsi" w:hAnsiTheme="minorHAnsi" w:cstheme="minorHAnsi"/>
        </w:rPr>
      </w:pPr>
      <w:r w:rsidRPr="00F14F26">
        <w:rPr>
          <w:rFonts w:asciiTheme="minorHAnsi" w:hAnsiTheme="minorHAnsi" w:cstheme="minorHAnsi"/>
        </w:rPr>
        <w:t>Academic honesty is required of all students. Plagiarism–to take and pass off as one’s own work the work or ideas of another–is a form of academic dishonesty. Penalties may be assigned for any form of academic dishonesty.</w:t>
      </w:r>
    </w:p>
    <w:p w14:paraId="6B8E0E80" w14:textId="77777777" w:rsidR="00EF4F32" w:rsidRPr="00F14F26" w:rsidRDefault="00EF4F32" w:rsidP="002A54D6">
      <w:pPr>
        <w:pStyle w:val="ListParagraph"/>
        <w:numPr>
          <w:ilvl w:val="0"/>
          <w:numId w:val="30"/>
        </w:numPr>
        <w:rPr>
          <w:rFonts w:asciiTheme="minorHAnsi" w:hAnsiTheme="minorHAnsi" w:cstheme="minorHAnsi"/>
        </w:rPr>
      </w:pPr>
      <w:r w:rsidRPr="00F14F26">
        <w:rPr>
          <w:rFonts w:asciiTheme="minorHAnsi" w:hAnsiTheme="minorHAnsi" w:cstheme="minorHAnsi"/>
        </w:rPr>
        <w:t>Questions or clarification as to how to include the ideas and statements of others or how to avoid other forms of academic dishonesty should be discussed with your instructor to avoid unintentional academic dishonesty.</w:t>
      </w:r>
    </w:p>
    <w:p w14:paraId="43CF34BE" w14:textId="77777777" w:rsidR="00EF4F32" w:rsidRPr="00F14F26" w:rsidRDefault="00EF4F32" w:rsidP="002A54D6">
      <w:pPr>
        <w:pStyle w:val="ListParagraph"/>
        <w:numPr>
          <w:ilvl w:val="0"/>
          <w:numId w:val="30"/>
        </w:numPr>
        <w:rPr>
          <w:rFonts w:asciiTheme="minorHAnsi" w:hAnsiTheme="minorHAnsi" w:cstheme="minorHAnsi"/>
        </w:rPr>
      </w:pPr>
      <w:r>
        <w:rPr>
          <w:rFonts w:asciiTheme="minorHAnsi" w:hAnsiTheme="minorHAnsi" w:cstheme="minorHAnsi"/>
        </w:rPr>
        <w:t xml:space="preserve">Read College </w:t>
      </w:r>
      <w:r w:rsidRPr="00F14F26">
        <w:rPr>
          <w:rFonts w:asciiTheme="minorHAnsi" w:hAnsiTheme="minorHAnsi" w:cstheme="minorHAnsi"/>
        </w:rPr>
        <w:t>Catalog for the complete Academic Honesty policy.</w:t>
      </w:r>
    </w:p>
    <w:p w14:paraId="7F273AC1" w14:textId="77777777" w:rsidR="00EF4F32" w:rsidRPr="00F14F26" w:rsidRDefault="00EF4F32" w:rsidP="004806B0">
      <w:pPr>
        <w:pStyle w:val="Heading2"/>
      </w:pPr>
      <w:r w:rsidRPr="00F14F26">
        <w:t>How I Address an Instance of Not Honoring the Code of Conduct or Academic Honesty Policy</w:t>
      </w:r>
    </w:p>
    <w:p w14:paraId="1F06073C" w14:textId="77777777" w:rsidR="00EF4F32" w:rsidRPr="00F14F26" w:rsidRDefault="00EF4F32" w:rsidP="002A54D6">
      <w:pPr>
        <w:pStyle w:val="ListParagraph"/>
        <w:numPr>
          <w:ilvl w:val="0"/>
          <w:numId w:val="32"/>
        </w:numPr>
        <w:rPr>
          <w:rFonts w:asciiTheme="minorHAnsi" w:hAnsiTheme="minorHAnsi" w:cstheme="minorHAnsi"/>
        </w:rPr>
      </w:pPr>
      <w:r w:rsidRPr="00F14F26">
        <w:rPr>
          <w:rFonts w:asciiTheme="minorHAnsi" w:hAnsiTheme="minorHAnsi" w:cstheme="minorHAnsi"/>
        </w:rPr>
        <w:t>I believe colleges and universities are where we go to learn.</w:t>
      </w:r>
    </w:p>
    <w:p w14:paraId="45504BDC" w14:textId="77777777" w:rsidR="00EF4F32" w:rsidRPr="00F14F26" w:rsidRDefault="00EF4F32" w:rsidP="002A54D6">
      <w:pPr>
        <w:pStyle w:val="ListParagraph"/>
        <w:numPr>
          <w:ilvl w:val="0"/>
          <w:numId w:val="32"/>
        </w:numPr>
        <w:rPr>
          <w:rFonts w:asciiTheme="minorHAnsi" w:hAnsiTheme="minorHAnsi" w:cstheme="minorHAnsi"/>
        </w:rPr>
      </w:pPr>
      <w:r w:rsidRPr="00F14F26">
        <w:rPr>
          <w:rFonts w:asciiTheme="minorHAnsi" w:hAnsiTheme="minorHAnsi" w:cstheme="minorHAnsi"/>
        </w:rPr>
        <w:t>Learning is a function of both our successes and failures. And one of our failures can be not honoring our Code of Conduct or Academic Honesty policy.</w:t>
      </w:r>
    </w:p>
    <w:p w14:paraId="347B0034" w14:textId="77777777" w:rsidR="00EF4F32" w:rsidRPr="00F14F26" w:rsidRDefault="00EF4F32" w:rsidP="002A54D6">
      <w:pPr>
        <w:pStyle w:val="ListParagraph"/>
        <w:numPr>
          <w:ilvl w:val="0"/>
          <w:numId w:val="32"/>
        </w:numPr>
        <w:rPr>
          <w:rFonts w:asciiTheme="minorHAnsi" w:hAnsiTheme="minorHAnsi" w:cstheme="minorHAnsi"/>
          <w:b/>
        </w:rPr>
      </w:pPr>
      <w:r w:rsidRPr="00F14F26">
        <w:rPr>
          <w:rFonts w:asciiTheme="minorHAnsi" w:hAnsiTheme="minorHAnsi" w:cstheme="minorHAnsi"/>
        </w:rPr>
        <w:t>In the event this happens in our course, I will send you a message and ask to speak with over the phone or in person.</w:t>
      </w:r>
    </w:p>
    <w:p w14:paraId="6DC39717" w14:textId="77777777" w:rsidR="00EF4F32" w:rsidRPr="00F14F26" w:rsidRDefault="00EF4F32" w:rsidP="0041174B">
      <w:pPr>
        <w:pStyle w:val="ListParagraph"/>
        <w:numPr>
          <w:ilvl w:val="0"/>
          <w:numId w:val="32"/>
        </w:numPr>
        <w:rPr>
          <w:rFonts w:asciiTheme="minorHAnsi" w:hAnsiTheme="minorHAnsi" w:cstheme="minorHAnsi"/>
        </w:rPr>
      </w:pPr>
      <w:r w:rsidRPr="00F14F26">
        <w:rPr>
          <w:rFonts w:asciiTheme="minorHAnsi" w:hAnsiTheme="minorHAnsi" w:cstheme="minorHAnsi"/>
        </w:rPr>
        <w:t>My goal is to explain my concern about the issue, what rule or norm was violated, why the violation matters, offer an analogy of the violation to our lived experiences, and give advice for honoring our Code of Conduct or Academic Honesty policy going forward.</w:t>
      </w:r>
    </w:p>
    <w:p w14:paraId="03884326" w14:textId="77777777" w:rsidR="00EF4F32" w:rsidRPr="00F14F26" w:rsidRDefault="00EF4F32" w:rsidP="002A54D6">
      <w:pPr>
        <w:pStyle w:val="ListParagraph"/>
        <w:numPr>
          <w:ilvl w:val="0"/>
          <w:numId w:val="32"/>
        </w:numPr>
        <w:rPr>
          <w:rFonts w:asciiTheme="minorHAnsi" w:hAnsiTheme="minorHAnsi" w:cstheme="minorHAnsi"/>
        </w:rPr>
      </w:pPr>
      <w:r w:rsidRPr="00F14F26">
        <w:rPr>
          <w:rFonts w:asciiTheme="minorHAnsi" w:hAnsiTheme="minorHAnsi" w:cstheme="minorHAnsi"/>
        </w:rPr>
        <w:t>When it comes to your Conduct or Academic Honesty, I will only communicate with you via phone or in person once. If there is a second violation of our Code of Conduct or Academic Honesty policy, then you will earn a “F” in the course and be referred to Student Affairs.</w:t>
      </w:r>
    </w:p>
    <w:p w14:paraId="1D84AA9A" w14:textId="77777777" w:rsidR="00EF4F32" w:rsidRPr="00F14F26" w:rsidRDefault="00EF4F32" w:rsidP="00594E83">
      <w:pPr>
        <w:pStyle w:val="Heading1"/>
      </w:pPr>
      <w:r w:rsidRPr="00F14F26">
        <w:lastRenderedPageBreak/>
        <w:t>CP – Freedom from Discrimination and Sexual Harassment</w:t>
      </w:r>
    </w:p>
    <w:p w14:paraId="0591865A" w14:textId="77777777" w:rsidR="00EF4F32" w:rsidRPr="00F14F26" w:rsidRDefault="00EF4F32" w:rsidP="00085DC0">
      <w:pPr>
        <w:pStyle w:val="Quote"/>
        <w:rPr>
          <w:rFonts w:asciiTheme="minorHAnsi" w:hAnsiTheme="minorHAnsi" w:cstheme="minorHAnsi"/>
        </w:rPr>
      </w:pPr>
      <w:r w:rsidRPr="00F14F26">
        <w:rPr>
          <w:rFonts w:asciiTheme="minorHAnsi" w:hAnsiTheme="minorHAnsi" w:cstheme="minorHAnsi"/>
        </w:rPr>
        <w:t>Students have the freedom from discrimination and sexual harassment.</w:t>
      </w:r>
    </w:p>
    <w:p w14:paraId="3ADBEB36" w14:textId="77777777" w:rsidR="00EF4F32" w:rsidRPr="00F14F26" w:rsidRDefault="00EF4F32" w:rsidP="004806B0">
      <w:pPr>
        <w:pStyle w:val="Heading2"/>
      </w:pPr>
      <w:r w:rsidRPr="00F14F26">
        <w:t>Notice of Nondiscrimination</w:t>
      </w:r>
    </w:p>
    <w:p w14:paraId="21DB3928" w14:textId="77777777" w:rsidR="00EF4F32" w:rsidRPr="00F14F26" w:rsidRDefault="00EF4F32" w:rsidP="0041174B">
      <w:pPr>
        <w:autoSpaceDE w:val="0"/>
        <w:autoSpaceDN w:val="0"/>
        <w:adjustRightInd w:val="0"/>
        <w:spacing w:line="240" w:lineRule="auto"/>
        <w:rPr>
          <w:rFonts w:asciiTheme="minorHAnsi" w:hAnsiTheme="minorHAnsi" w:cstheme="minorHAnsi"/>
          <w:color w:val="141414"/>
          <w:szCs w:val="18"/>
        </w:rPr>
      </w:pPr>
      <w:r w:rsidRPr="00F14F26">
        <w:rPr>
          <w:rFonts w:asciiTheme="minorHAnsi" w:hAnsiTheme="minorHAnsi" w:cstheme="minorHAnsi"/>
          <w:color w:val="141414"/>
          <w:szCs w:val="18"/>
        </w:rPr>
        <w:t>The Grossmont-Cuyamaca Community College District (District) is committed to providing learning and working environments that ensure and promote diversity, equity, and inclusion. People backgrounds, perspectives, socioeconomic levels, cultures, and abilities are valued, welcomed, and included in all aspects of our organization. The District strives to provide an educational environment that fosters cultural awareness, mutual understanding, and respect that ultimately also benefits the global community.</w:t>
      </w:r>
    </w:p>
    <w:p w14:paraId="722C7265" w14:textId="77777777" w:rsidR="00EF4F32" w:rsidRPr="00F14F26" w:rsidRDefault="00EF4F32" w:rsidP="002A54D6">
      <w:pPr>
        <w:pStyle w:val="ListParagraph"/>
        <w:numPr>
          <w:ilvl w:val="0"/>
          <w:numId w:val="33"/>
        </w:numPr>
        <w:autoSpaceDE w:val="0"/>
        <w:autoSpaceDN w:val="0"/>
        <w:adjustRightInd w:val="0"/>
        <w:spacing w:line="240" w:lineRule="auto"/>
        <w:rPr>
          <w:rFonts w:asciiTheme="minorHAnsi" w:hAnsiTheme="minorHAnsi" w:cstheme="minorHAnsi"/>
          <w:color w:val="141414"/>
          <w:szCs w:val="18"/>
        </w:rPr>
      </w:pPr>
      <w:r w:rsidRPr="00F14F26">
        <w:rPr>
          <w:rFonts w:asciiTheme="minorHAnsi" w:hAnsiTheme="minorHAnsi" w:cstheme="minorHAnsi"/>
          <w:color w:val="141414"/>
          <w:szCs w:val="18"/>
        </w:rPr>
        <w:t xml:space="preserve">Visit </w:t>
      </w:r>
      <w:hyperlink r:id="rId31" w:history="1">
        <w:r w:rsidRPr="00F14F26">
          <w:rPr>
            <w:rStyle w:val="Hyperlink"/>
            <w:rFonts w:asciiTheme="minorHAnsi" w:hAnsiTheme="minorHAnsi" w:cstheme="minorHAnsi"/>
            <w:szCs w:val="18"/>
          </w:rPr>
          <w:t>Cuyamaca College Title 9 webpage</w:t>
        </w:r>
      </w:hyperlink>
      <w:r w:rsidRPr="00F14F26">
        <w:rPr>
          <w:rFonts w:asciiTheme="minorHAnsi" w:hAnsiTheme="minorHAnsi" w:cstheme="minorHAnsi"/>
          <w:color w:val="141414"/>
          <w:szCs w:val="18"/>
        </w:rPr>
        <w:t xml:space="preserve"> to read complete notice.</w:t>
      </w:r>
    </w:p>
    <w:p w14:paraId="2E2D75BE" w14:textId="77777777" w:rsidR="00EF4F32" w:rsidRPr="00F14F26" w:rsidRDefault="00EF4F32" w:rsidP="004806B0">
      <w:pPr>
        <w:pStyle w:val="Heading2"/>
      </w:pPr>
      <w:r w:rsidRPr="00F14F26">
        <w:t>Sexual Harassment/Assault Prevention and Awareness</w:t>
      </w:r>
    </w:p>
    <w:p w14:paraId="210AC6FA" w14:textId="77777777" w:rsidR="00EF4F32" w:rsidRPr="00F14F26" w:rsidRDefault="00EF4F32" w:rsidP="0041174B">
      <w:pPr>
        <w:autoSpaceDE w:val="0"/>
        <w:autoSpaceDN w:val="0"/>
        <w:adjustRightInd w:val="0"/>
        <w:spacing w:line="240" w:lineRule="auto"/>
        <w:rPr>
          <w:rFonts w:asciiTheme="minorHAnsi" w:hAnsiTheme="minorHAnsi" w:cstheme="minorHAnsi"/>
          <w:color w:val="141414"/>
          <w:szCs w:val="18"/>
        </w:rPr>
      </w:pPr>
      <w:r w:rsidRPr="00F14F26">
        <w:rPr>
          <w:rFonts w:asciiTheme="minorHAnsi" w:hAnsiTheme="minorHAnsi" w:cstheme="minorHAnsi"/>
          <w:color w:val="141414"/>
          <w:szCs w:val="18"/>
        </w:rPr>
        <w:t>The sexual harassment of students, including the crime of sexual violence, is a form of sex discrimination and interferes with students' right to receive an education free from discrimination and, in the case of sexual violence, is a crime.</w:t>
      </w:r>
    </w:p>
    <w:p w14:paraId="35802D34" w14:textId="77777777" w:rsidR="00EF4F32" w:rsidRPr="00F14F26" w:rsidRDefault="00EF4F32" w:rsidP="002A54D6">
      <w:pPr>
        <w:pStyle w:val="ListParagraph"/>
        <w:numPr>
          <w:ilvl w:val="0"/>
          <w:numId w:val="33"/>
        </w:numPr>
        <w:autoSpaceDE w:val="0"/>
        <w:autoSpaceDN w:val="0"/>
        <w:adjustRightInd w:val="0"/>
        <w:spacing w:line="240" w:lineRule="auto"/>
        <w:rPr>
          <w:rFonts w:asciiTheme="minorHAnsi" w:hAnsiTheme="minorHAnsi" w:cstheme="minorHAnsi"/>
          <w:color w:val="141414"/>
          <w:szCs w:val="18"/>
        </w:rPr>
      </w:pPr>
      <w:r w:rsidRPr="00F14F26">
        <w:rPr>
          <w:rFonts w:asciiTheme="minorHAnsi" w:hAnsiTheme="minorHAnsi" w:cstheme="minorHAnsi"/>
          <w:color w:val="141414"/>
          <w:szCs w:val="18"/>
        </w:rPr>
        <w:t xml:space="preserve">Visit </w:t>
      </w:r>
      <w:hyperlink r:id="rId32" w:history="1">
        <w:r w:rsidRPr="00F14F26">
          <w:rPr>
            <w:rStyle w:val="Hyperlink"/>
            <w:rFonts w:asciiTheme="minorHAnsi" w:hAnsiTheme="minorHAnsi" w:cstheme="minorHAnsi"/>
            <w:szCs w:val="18"/>
          </w:rPr>
          <w:t>Cuyamaca College Title 9 webpage</w:t>
        </w:r>
      </w:hyperlink>
      <w:r w:rsidRPr="00F14F26">
        <w:rPr>
          <w:rFonts w:asciiTheme="minorHAnsi" w:hAnsiTheme="minorHAnsi" w:cstheme="minorHAnsi"/>
          <w:color w:val="141414"/>
          <w:szCs w:val="18"/>
        </w:rPr>
        <w:t xml:space="preserve"> to read complete prevention and awareness information.</w:t>
      </w:r>
    </w:p>
    <w:p w14:paraId="1152E934" w14:textId="77777777" w:rsidR="00EF4F32" w:rsidRPr="00F14F26" w:rsidRDefault="00EF4F32" w:rsidP="004806B0">
      <w:pPr>
        <w:pStyle w:val="Heading2"/>
      </w:pPr>
      <w:r w:rsidRPr="00F14F26">
        <w:t>Reporting Discrimination or Sexual Harassment</w:t>
      </w:r>
    </w:p>
    <w:p w14:paraId="34C9240B" w14:textId="77777777" w:rsidR="00EF4F32" w:rsidRPr="00F14F26" w:rsidRDefault="00EF4F32" w:rsidP="0041174B">
      <w:pPr>
        <w:autoSpaceDE w:val="0"/>
        <w:autoSpaceDN w:val="0"/>
        <w:adjustRightInd w:val="0"/>
        <w:spacing w:line="240" w:lineRule="auto"/>
        <w:rPr>
          <w:rFonts w:asciiTheme="minorHAnsi" w:hAnsiTheme="minorHAnsi" w:cstheme="minorHAnsi"/>
          <w:color w:val="141414"/>
          <w:szCs w:val="18"/>
        </w:rPr>
      </w:pPr>
      <w:r w:rsidRPr="00F14F26">
        <w:rPr>
          <w:rFonts w:asciiTheme="minorHAnsi" w:hAnsiTheme="minorHAnsi" w:cstheme="minorHAnsi"/>
          <w:color w:val="141414"/>
          <w:szCs w:val="18"/>
        </w:rPr>
        <w:t xml:space="preserve">If you, or fellow student, has been a victim of discrimination or sexual harassment, please visit the </w:t>
      </w:r>
      <w:hyperlink r:id="rId33" w:history="1">
        <w:r w:rsidRPr="00F14F26">
          <w:rPr>
            <w:rStyle w:val="Hyperlink"/>
            <w:rFonts w:asciiTheme="minorHAnsi" w:hAnsiTheme="minorHAnsi" w:cstheme="minorHAnsi"/>
            <w:szCs w:val="18"/>
          </w:rPr>
          <w:t>Cuyamaca College Title 9 webpage</w:t>
        </w:r>
      </w:hyperlink>
      <w:r w:rsidRPr="00F14F26">
        <w:rPr>
          <w:rFonts w:asciiTheme="minorHAnsi" w:hAnsiTheme="minorHAnsi" w:cstheme="minorHAnsi"/>
          <w:color w:val="141414"/>
          <w:szCs w:val="18"/>
        </w:rPr>
        <w:t>.</w:t>
      </w:r>
    </w:p>
    <w:p w14:paraId="23787DA9" w14:textId="77777777" w:rsidR="00EF4F32" w:rsidRPr="00F14F26" w:rsidRDefault="00EF4F32" w:rsidP="00594E83">
      <w:pPr>
        <w:pStyle w:val="MMTopic1"/>
      </w:pPr>
      <w:r w:rsidRPr="00F14F26">
        <w:t>Political Science @ Cuyamaca College</w:t>
      </w:r>
    </w:p>
    <w:p w14:paraId="607970B1" w14:textId="77777777" w:rsidR="00EF4F32" w:rsidRPr="00F14F26" w:rsidRDefault="00EF4F32" w:rsidP="004806B0">
      <w:pPr>
        <w:pStyle w:val="Heading2"/>
      </w:pPr>
      <w:r w:rsidRPr="00F14F26">
        <w:t>About</w:t>
      </w:r>
    </w:p>
    <w:p w14:paraId="2DE52E43" w14:textId="77777777" w:rsidR="00EF4F32" w:rsidRPr="00BB558E" w:rsidRDefault="00EF4F32" w:rsidP="00BB558E">
      <w:pPr>
        <w:pStyle w:val="ListParagraph"/>
        <w:numPr>
          <w:ilvl w:val="0"/>
          <w:numId w:val="33"/>
        </w:numPr>
        <w:rPr>
          <w:rFonts w:asciiTheme="minorHAnsi" w:hAnsiTheme="minorHAnsi" w:cstheme="minorHAnsi"/>
        </w:rPr>
      </w:pPr>
      <w:r w:rsidRPr="00BB558E">
        <w:rPr>
          <w:rFonts w:asciiTheme="minorHAnsi" w:hAnsiTheme="minorHAnsi" w:cstheme="minorHAnsi"/>
        </w:rPr>
        <w:t>Political Science @ Cuyamaca College is an Associate of Arts-Transfer (AA-T) degree program that offers a dynamic blend of theoretical, conceptual, and practical training in political science and public policy.</w:t>
      </w:r>
    </w:p>
    <w:p w14:paraId="4C2C92C3" w14:textId="77777777" w:rsidR="00EF4F32" w:rsidRPr="00F14F26" w:rsidRDefault="00EF4F32" w:rsidP="00615BD4">
      <w:pPr>
        <w:pStyle w:val="Heading2"/>
      </w:pPr>
      <w:r w:rsidRPr="00F14F26">
        <w:t>Motto</w:t>
      </w:r>
    </w:p>
    <w:p w14:paraId="6507152F" w14:textId="77777777" w:rsidR="00EF4F32" w:rsidRPr="00BB558E" w:rsidRDefault="00EF4F32" w:rsidP="00BB558E">
      <w:pPr>
        <w:pStyle w:val="ListParagraph"/>
        <w:numPr>
          <w:ilvl w:val="0"/>
          <w:numId w:val="33"/>
        </w:numPr>
        <w:rPr>
          <w:rFonts w:asciiTheme="minorHAnsi" w:hAnsiTheme="minorHAnsi" w:cstheme="minorHAnsi"/>
        </w:rPr>
      </w:pPr>
      <w:r w:rsidRPr="00BB558E">
        <w:rPr>
          <w:rFonts w:asciiTheme="minorHAnsi" w:hAnsiTheme="minorHAnsi" w:cstheme="minorHAnsi"/>
        </w:rPr>
        <w:t>Our motto is "With you every step of the way"</w:t>
      </w:r>
    </w:p>
    <w:p w14:paraId="5BC49DD0" w14:textId="77777777" w:rsidR="00EF4F32" w:rsidRPr="00F14F26" w:rsidRDefault="00EF4F32" w:rsidP="004806B0">
      <w:pPr>
        <w:pStyle w:val="Heading2"/>
      </w:pPr>
      <w:r w:rsidRPr="00F14F26">
        <w:t>Mission</w:t>
      </w:r>
    </w:p>
    <w:p w14:paraId="20E72A6D" w14:textId="77777777" w:rsidR="00EF4F32" w:rsidRPr="00BB558E" w:rsidRDefault="00EF4F32" w:rsidP="00BB558E">
      <w:pPr>
        <w:pStyle w:val="ListParagraph"/>
        <w:numPr>
          <w:ilvl w:val="0"/>
          <w:numId w:val="33"/>
        </w:numPr>
        <w:rPr>
          <w:rFonts w:asciiTheme="minorHAnsi" w:hAnsiTheme="minorHAnsi" w:cstheme="minorHAnsi"/>
        </w:rPr>
      </w:pPr>
      <w:r w:rsidRPr="00BB558E">
        <w:rPr>
          <w:rFonts w:asciiTheme="minorHAnsi" w:hAnsiTheme="minorHAnsi" w:cstheme="minorHAnsi"/>
        </w:rPr>
        <w:t>The mission of Political Science @ Cuyamaca College is to: inspire publicly spirited and scholarly minded residents and citizens; introduce students to the academic discipline of political science and community of political scientists and public policy practitioners; and utilize integrative political science pedagogy which merges lectures, journal article analyses, simulations, and public policy projects into an active learning experience.</w:t>
      </w:r>
    </w:p>
    <w:p w14:paraId="5F5366B8" w14:textId="77777777" w:rsidR="00EF4F32" w:rsidRPr="00F14F26" w:rsidRDefault="00EF4F32" w:rsidP="004806B0">
      <w:pPr>
        <w:pStyle w:val="Heading2"/>
      </w:pPr>
      <w:r w:rsidRPr="00F14F26">
        <w:t>Vision</w:t>
      </w:r>
    </w:p>
    <w:p w14:paraId="1D9899DB" w14:textId="77777777" w:rsidR="00EF4F32" w:rsidRPr="00BB558E" w:rsidRDefault="00EF4F32" w:rsidP="00BB558E">
      <w:pPr>
        <w:pStyle w:val="ListParagraph"/>
        <w:numPr>
          <w:ilvl w:val="0"/>
          <w:numId w:val="33"/>
        </w:numPr>
        <w:rPr>
          <w:rFonts w:asciiTheme="minorHAnsi" w:hAnsiTheme="minorHAnsi" w:cstheme="minorHAnsi"/>
        </w:rPr>
      </w:pPr>
      <w:r w:rsidRPr="00BB558E">
        <w:rPr>
          <w:rFonts w:asciiTheme="minorHAnsi" w:hAnsiTheme="minorHAnsi" w:cstheme="minorHAnsi"/>
        </w:rPr>
        <w:t xml:space="preserve">The vision of Political Science @ Cuyamaca College is to: engage, enlighten, and empower the next generation of residents, citizens, leaders and civic entrepreneurs; </w:t>
      </w:r>
      <w:r w:rsidRPr="00BB558E">
        <w:rPr>
          <w:rFonts w:asciiTheme="minorHAnsi" w:hAnsiTheme="minorHAnsi" w:cstheme="minorHAnsi"/>
        </w:rPr>
        <w:lastRenderedPageBreak/>
        <w:t>develop and hone their interpersonal and group communication skills, organizational, analytical, and critical thinking abilities; and prepare them to transfer to and be successful at the 4-year university and confidently enter the public policy workforce.</w:t>
      </w:r>
    </w:p>
    <w:p w14:paraId="02532773" w14:textId="77777777" w:rsidR="00EF4F32" w:rsidRPr="00F14F26" w:rsidRDefault="00EF4F32" w:rsidP="004806B0">
      <w:pPr>
        <w:pStyle w:val="Heading2"/>
      </w:pPr>
      <w:r w:rsidRPr="00F14F26">
        <w:t>Website</w:t>
      </w:r>
    </w:p>
    <w:p w14:paraId="4B1D25CB"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 xml:space="preserve">Visit our website to learn more: </w:t>
      </w:r>
      <w:hyperlink r:id="rId34" w:history="1">
        <w:r w:rsidRPr="00F14F26">
          <w:rPr>
            <w:rStyle w:val="Hyperlink"/>
            <w:rFonts w:asciiTheme="minorHAnsi" w:hAnsiTheme="minorHAnsi" w:cstheme="minorHAnsi"/>
          </w:rPr>
          <w:t>https://ipolisci.com/</w:t>
        </w:r>
      </w:hyperlink>
      <w:r w:rsidRPr="00F14F26">
        <w:rPr>
          <w:rFonts w:asciiTheme="minorHAnsi" w:hAnsiTheme="minorHAnsi" w:cstheme="minorHAnsi"/>
        </w:rPr>
        <w:t xml:space="preserve"> </w:t>
      </w:r>
    </w:p>
    <w:p w14:paraId="383FAD5F" w14:textId="77777777" w:rsidR="00EF4F32" w:rsidRPr="00F14F26" w:rsidRDefault="00EF4F32" w:rsidP="004806B0">
      <w:pPr>
        <w:pStyle w:val="Heading2"/>
      </w:pPr>
      <w:r w:rsidRPr="00F14F26">
        <w:t>Program Learning Outcomes (PLOs)</w:t>
      </w:r>
    </w:p>
    <w:p w14:paraId="7DEAF112" w14:textId="77777777" w:rsidR="00EF4F32" w:rsidRPr="00F14F26" w:rsidRDefault="00EF4F32" w:rsidP="00F1461C">
      <w:pPr>
        <w:rPr>
          <w:rFonts w:asciiTheme="minorHAnsi" w:hAnsiTheme="minorHAnsi" w:cstheme="minorHAnsi"/>
        </w:rPr>
      </w:pPr>
      <w:r w:rsidRPr="00F14F26">
        <w:rPr>
          <w:rFonts w:asciiTheme="minorHAnsi" w:hAnsiTheme="minorHAnsi" w:cstheme="minorHAnsi"/>
        </w:rPr>
        <w:t>Program Learning Outcomes (PLOs) are what students who earn an Associate of Arts degree in Political Science from Cuyamaca College should be able to do.</w:t>
      </w:r>
    </w:p>
    <w:p w14:paraId="392F3E65" w14:textId="77777777" w:rsidR="00EF4F32" w:rsidRPr="00F14F26" w:rsidRDefault="00EF4F32" w:rsidP="00401545">
      <w:pPr>
        <w:pStyle w:val="Heading3"/>
        <w:rPr>
          <w:rFonts w:asciiTheme="minorHAnsi" w:hAnsiTheme="minorHAnsi" w:cstheme="minorHAnsi"/>
        </w:rPr>
      </w:pPr>
      <w:r w:rsidRPr="00F14F26">
        <w:rPr>
          <w:rFonts w:asciiTheme="minorHAnsi" w:hAnsiTheme="minorHAnsi" w:cstheme="minorHAnsi"/>
        </w:rPr>
        <w:t>PLO #1</w:t>
      </w:r>
    </w:p>
    <w:p w14:paraId="64797019" w14:textId="77777777" w:rsidR="00EF4F32" w:rsidRPr="00F14F26" w:rsidRDefault="00EF4F32" w:rsidP="002A54D6">
      <w:pPr>
        <w:pStyle w:val="ListParagraph"/>
        <w:numPr>
          <w:ilvl w:val="0"/>
          <w:numId w:val="4"/>
        </w:numPr>
        <w:rPr>
          <w:rFonts w:asciiTheme="minorHAnsi" w:hAnsiTheme="minorHAnsi" w:cstheme="minorHAnsi"/>
        </w:rPr>
      </w:pPr>
      <w:r w:rsidRPr="00C0477B">
        <w:rPr>
          <w:rFonts w:asciiTheme="minorHAnsi" w:hAnsiTheme="minorHAnsi" w:cstheme="minorHAnsi"/>
        </w:rPr>
        <w:t>Remember the major concepts of subfields of political science and their relevance to political behavior and political institutions across diverse communities and cultures</w:t>
      </w:r>
    </w:p>
    <w:p w14:paraId="21CE4CE5" w14:textId="77777777" w:rsidR="00EF4F32" w:rsidRPr="00F14F26" w:rsidRDefault="00EF4F32" w:rsidP="00401545">
      <w:pPr>
        <w:pStyle w:val="Heading3"/>
        <w:rPr>
          <w:rFonts w:asciiTheme="minorHAnsi" w:hAnsiTheme="minorHAnsi" w:cstheme="minorHAnsi"/>
        </w:rPr>
      </w:pPr>
      <w:r w:rsidRPr="00F14F26">
        <w:rPr>
          <w:rFonts w:asciiTheme="minorHAnsi" w:hAnsiTheme="minorHAnsi" w:cstheme="minorHAnsi"/>
        </w:rPr>
        <w:t>PLO #2</w:t>
      </w:r>
    </w:p>
    <w:p w14:paraId="0268B08E" w14:textId="77777777" w:rsidR="00EF4F32" w:rsidRPr="00F14F26" w:rsidRDefault="00EF4F32" w:rsidP="002A54D6">
      <w:pPr>
        <w:pStyle w:val="ListParagraph"/>
        <w:numPr>
          <w:ilvl w:val="0"/>
          <w:numId w:val="4"/>
        </w:numPr>
        <w:rPr>
          <w:rFonts w:asciiTheme="minorHAnsi" w:hAnsiTheme="minorHAnsi" w:cstheme="minorHAnsi"/>
        </w:rPr>
      </w:pPr>
      <w:r w:rsidRPr="00C0477B">
        <w:rPr>
          <w:rFonts w:asciiTheme="minorHAnsi" w:hAnsiTheme="minorHAnsi" w:cstheme="minorHAnsi"/>
        </w:rPr>
        <w:t>Understand the historical roots and major theories, conceptualizations, operationalizations, and measurements utilized in political science and its subfields from multiple perspectives</w:t>
      </w:r>
    </w:p>
    <w:p w14:paraId="0549F661" w14:textId="77777777" w:rsidR="00EF4F32" w:rsidRPr="00F14F26" w:rsidRDefault="00EF4F32" w:rsidP="00401545">
      <w:pPr>
        <w:pStyle w:val="Heading3"/>
        <w:rPr>
          <w:rFonts w:asciiTheme="minorHAnsi" w:hAnsiTheme="minorHAnsi" w:cstheme="minorHAnsi"/>
        </w:rPr>
      </w:pPr>
      <w:r w:rsidRPr="00F14F26">
        <w:rPr>
          <w:rFonts w:asciiTheme="minorHAnsi" w:hAnsiTheme="minorHAnsi" w:cstheme="minorHAnsi"/>
        </w:rPr>
        <w:t>PLO #3</w:t>
      </w:r>
    </w:p>
    <w:p w14:paraId="017DA2F6" w14:textId="77777777" w:rsidR="00EF4F32" w:rsidRPr="00F14F26" w:rsidRDefault="00EF4F32" w:rsidP="002A54D6">
      <w:pPr>
        <w:pStyle w:val="ListParagraph"/>
        <w:numPr>
          <w:ilvl w:val="0"/>
          <w:numId w:val="4"/>
        </w:numPr>
        <w:rPr>
          <w:rFonts w:asciiTheme="minorHAnsi" w:hAnsiTheme="minorHAnsi" w:cstheme="minorHAnsi"/>
        </w:rPr>
      </w:pPr>
      <w:r w:rsidRPr="00C0477B">
        <w:rPr>
          <w:rFonts w:asciiTheme="minorHAnsi" w:hAnsiTheme="minorHAnsi" w:cstheme="minorHAnsi"/>
        </w:rPr>
        <w:t>Apply the scientific method to explain political behavior and political institutions</w:t>
      </w:r>
    </w:p>
    <w:p w14:paraId="4BE178EB" w14:textId="77777777" w:rsidR="00EF4F32" w:rsidRPr="00F14F26" w:rsidRDefault="00EF4F32" w:rsidP="00401545">
      <w:pPr>
        <w:pStyle w:val="Heading3"/>
        <w:rPr>
          <w:rFonts w:asciiTheme="minorHAnsi" w:hAnsiTheme="minorHAnsi" w:cstheme="minorHAnsi"/>
        </w:rPr>
      </w:pPr>
      <w:r w:rsidRPr="00F14F26">
        <w:rPr>
          <w:rFonts w:asciiTheme="minorHAnsi" w:hAnsiTheme="minorHAnsi" w:cstheme="minorHAnsi"/>
        </w:rPr>
        <w:t>PLO #4</w:t>
      </w:r>
    </w:p>
    <w:p w14:paraId="23E8BDD9" w14:textId="77777777" w:rsidR="00EF4F32" w:rsidRPr="00F14F26" w:rsidRDefault="00EF4F32" w:rsidP="002A54D6">
      <w:pPr>
        <w:pStyle w:val="ListParagraph"/>
        <w:numPr>
          <w:ilvl w:val="0"/>
          <w:numId w:val="4"/>
        </w:numPr>
        <w:rPr>
          <w:rFonts w:asciiTheme="minorHAnsi" w:hAnsiTheme="minorHAnsi" w:cstheme="minorHAnsi"/>
        </w:rPr>
      </w:pPr>
      <w:r w:rsidRPr="00C0477B">
        <w:rPr>
          <w:rFonts w:asciiTheme="minorHAnsi" w:hAnsiTheme="minorHAnsi" w:cstheme="minorHAnsi"/>
        </w:rPr>
        <w:t>Analyze the application of political science's abstract theories, empirical regularities, and public policy applications towards civic engagement domestically and internationally</w:t>
      </w:r>
    </w:p>
    <w:p w14:paraId="32C7EA27" w14:textId="77777777" w:rsidR="00EF4F32" w:rsidRPr="00F14F26" w:rsidRDefault="00EF4F32" w:rsidP="00401545">
      <w:pPr>
        <w:pStyle w:val="Heading3"/>
        <w:rPr>
          <w:rFonts w:asciiTheme="minorHAnsi" w:hAnsiTheme="minorHAnsi" w:cstheme="minorHAnsi"/>
        </w:rPr>
      </w:pPr>
      <w:r w:rsidRPr="00F14F26">
        <w:rPr>
          <w:rFonts w:asciiTheme="minorHAnsi" w:hAnsiTheme="minorHAnsi" w:cstheme="minorHAnsi"/>
        </w:rPr>
        <w:t>PLO #5</w:t>
      </w:r>
    </w:p>
    <w:p w14:paraId="3A6E961C" w14:textId="77777777" w:rsidR="00EF4F32" w:rsidRDefault="00EF4F32" w:rsidP="002A54D6">
      <w:pPr>
        <w:pStyle w:val="ListParagraph"/>
        <w:numPr>
          <w:ilvl w:val="0"/>
          <w:numId w:val="4"/>
        </w:numPr>
        <w:rPr>
          <w:rFonts w:asciiTheme="minorHAnsi" w:hAnsiTheme="minorHAnsi" w:cstheme="minorHAnsi"/>
        </w:rPr>
      </w:pPr>
      <w:r w:rsidRPr="00C0477B">
        <w:rPr>
          <w:rFonts w:asciiTheme="minorHAnsi" w:hAnsiTheme="minorHAnsi" w:cstheme="minorHAnsi"/>
        </w:rPr>
        <w:t>Evaluate how concepts of political actors, networks, and status quo are theoretically and empirically analyzed and their application across diverse communities and cultures</w:t>
      </w:r>
    </w:p>
    <w:p w14:paraId="3F819600" w14:textId="77777777" w:rsidR="00EF4F32" w:rsidRPr="00F14F26" w:rsidRDefault="00EF4F32" w:rsidP="00C0477B">
      <w:pPr>
        <w:pStyle w:val="Heading3"/>
        <w:rPr>
          <w:rFonts w:asciiTheme="minorHAnsi" w:hAnsiTheme="minorHAnsi" w:cstheme="minorHAnsi"/>
        </w:rPr>
      </w:pPr>
      <w:r w:rsidRPr="00F14F26">
        <w:rPr>
          <w:rFonts w:asciiTheme="minorHAnsi" w:hAnsiTheme="minorHAnsi" w:cstheme="minorHAnsi"/>
        </w:rPr>
        <w:t>PLO #</w:t>
      </w:r>
      <w:r>
        <w:rPr>
          <w:rFonts w:asciiTheme="minorHAnsi" w:hAnsiTheme="minorHAnsi" w:cstheme="minorHAnsi"/>
        </w:rPr>
        <w:t>6</w:t>
      </w:r>
    </w:p>
    <w:p w14:paraId="69645211" w14:textId="77777777" w:rsidR="00EF4F32" w:rsidRPr="00C0477B" w:rsidRDefault="00EF4F32" w:rsidP="00C0477B">
      <w:pPr>
        <w:pStyle w:val="ListParagraph"/>
        <w:numPr>
          <w:ilvl w:val="0"/>
          <w:numId w:val="4"/>
        </w:numPr>
        <w:rPr>
          <w:rFonts w:asciiTheme="minorHAnsi" w:hAnsiTheme="minorHAnsi" w:cstheme="minorHAnsi"/>
        </w:rPr>
      </w:pPr>
      <w:r w:rsidRPr="00C0477B">
        <w:rPr>
          <w:rFonts w:asciiTheme="minorHAnsi" w:hAnsiTheme="minorHAnsi" w:cstheme="minorHAnsi"/>
        </w:rPr>
        <w:t>Create a professional research project that uses the scientific method and follows ethical guidelines to analyze political phenomenon and/or a public policy project that utilizes data, geographic information systems, policy, and communication analysts' perspective</w:t>
      </w:r>
    </w:p>
    <w:p w14:paraId="48AD4EBC" w14:textId="77777777" w:rsidR="00EF4F32" w:rsidRPr="00F14F26" w:rsidRDefault="00EF4F32" w:rsidP="004806B0">
      <w:pPr>
        <w:pStyle w:val="Heading2"/>
      </w:pPr>
      <w:r w:rsidRPr="00F14F26">
        <w:t>Brief History of Political Science @ Cuyamaca College</w:t>
      </w:r>
    </w:p>
    <w:p w14:paraId="3BB2661A" w14:textId="77777777" w:rsidR="00EF4F32" w:rsidRDefault="00EF4F32" w:rsidP="002A54D6">
      <w:pPr>
        <w:pStyle w:val="ListParagraph"/>
        <w:numPr>
          <w:ilvl w:val="0"/>
          <w:numId w:val="4"/>
        </w:numPr>
        <w:rPr>
          <w:rFonts w:asciiTheme="minorHAnsi" w:hAnsiTheme="minorHAnsi" w:cstheme="minorHAnsi"/>
        </w:rPr>
      </w:pPr>
      <w:r>
        <w:rPr>
          <w:rFonts w:asciiTheme="minorHAnsi" w:hAnsiTheme="minorHAnsi" w:cstheme="minorHAnsi"/>
        </w:rPr>
        <w:t>September 2020: Curriculum Committee approves POSC 165 – Introduction to the Politics of Race and Gender</w:t>
      </w:r>
    </w:p>
    <w:p w14:paraId="4603CB30" w14:textId="77777777" w:rsidR="00EF4F32" w:rsidRDefault="00EF4F32" w:rsidP="002A54D6">
      <w:pPr>
        <w:pStyle w:val="ListParagraph"/>
        <w:numPr>
          <w:ilvl w:val="0"/>
          <w:numId w:val="4"/>
        </w:numPr>
        <w:rPr>
          <w:rFonts w:asciiTheme="minorHAnsi" w:hAnsiTheme="minorHAnsi" w:cstheme="minorHAnsi"/>
        </w:rPr>
      </w:pPr>
      <w:r>
        <w:rPr>
          <w:rFonts w:asciiTheme="minorHAnsi" w:hAnsiTheme="minorHAnsi" w:cstheme="minorHAnsi"/>
        </w:rPr>
        <w:t>Fall 2020: Political Science AA-T degree updated with new Program Learning Outcomes, list of Career Opportunities, and update to courses under List A and List B</w:t>
      </w:r>
    </w:p>
    <w:p w14:paraId="1A96BED1"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 xml:space="preserve">March 24, 2020: iPoliSci.com website launches: </w:t>
      </w:r>
      <w:hyperlink r:id="rId35" w:history="1">
        <w:r w:rsidRPr="00F14F26">
          <w:rPr>
            <w:rStyle w:val="Hyperlink"/>
            <w:rFonts w:asciiTheme="minorHAnsi" w:hAnsiTheme="minorHAnsi" w:cstheme="minorHAnsi"/>
          </w:rPr>
          <w:t>https://ipolisci.com/</w:t>
        </w:r>
      </w:hyperlink>
      <w:r w:rsidRPr="00F14F26">
        <w:rPr>
          <w:rFonts w:asciiTheme="minorHAnsi" w:hAnsiTheme="minorHAnsi" w:cstheme="minorHAnsi"/>
        </w:rPr>
        <w:t xml:space="preserve"> </w:t>
      </w:r>
    </w:p>
    <w:p w14:paraId="24230B41"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March 19, 2019: Curriculum Committee approves POSC 170 – Introduction to Political Science Research Methods</w:t>
      </w:r>
    </w:p>
    <w:p w14:paraId="6F738059"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January 22, 2019: Josh Franco, Ph.D. hired as full-time tenure-track Assistant Professor of Political Science</w:t>
      </w:r>
    </w:p>
    <w:p w14:paraId="3D0FB7F7"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May 1, 2018:</w:t>
      </w:r>
    </w:p>
    <w:p w14:paraId="1F114C49" w14:textId="77777777" w:rsidR="00EF4F32" w:rsidRPr="00F14F26" w:rsidRDefault="00EF4F32" w:rsidP="002A54D6">
      <w:pPr>
        <w:pStyle w:val="ListParagraph"/>
        <w:numPr>
          <w:ilvl w:val="1"/>
          <w:numId w:val="4"/>
        </w:numPr>
        <w:rPr>
          <w:rFonts w:asciiTheme="minorHAnsi" w:hAnsiTheme="minorHAnsi" w:cstheme="minorHAnsi"/>
        </w:rPr>
      </w:pPr>
      <w:r w:rsidRPr="00F14F26">
        <w:rPr>
          <w:rFonts w:asciiTheme="minorHAnsi" w:hAnsiTheme="minorHAnsi" w:cstheme="minorHAnsi"/>
        </w:rPr>
        <w:lastRenderedPageBreak/>
        <w:t>Curriculum Committee approves POSC 121 – Introduction to U.S. Government and Politics, POSC 124 – Introduction to Comparative Government and Politics, POSC 130 – Introduction to International Relations, POSC 140 – Introduction to California Governments and Politics</w:t>
      </w:r>
    </w:p>
    <w:p w14:paraId="75A83FEB"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April 21, 2015: Curriculum Committee approves POSC 120 – Introduction to Politics and Political Analysis</w:t>
      </w:r>
    </w:p>
    <w:p w14:paraId="52A90B70" w14:textId="77777777" w:rsidR="00EF4F32" w:rsidRPr="00F14F26" w:rsidRDefault="00EF4F32" w:rsidP="002A54D6">
      <w:pPr>
        <w:pStyle w:val="ListParagraph"/>
        <w:numPr>
          <w:ilvl w:val="0"/>
          <w:numId w:val="4"/>
        </w:numPr>
        <w:rPr>
          <w:rFonts w:asciiTheme="minorHAnsi" w:hAnsiTheme="minorHAnsi" w:cstheme="minorHAnsi"/>
        </w:rPr>
      </w:pPr>
      <w:r w:rsidRPr="00F14F26">
        <w:rPr>
          <w:rFonts w:asciiTheme="minorHAnsi" w:hAnsiTheme="minorHAnsi" w:cstheme="minorHAnsi"/>
        </w:rPr>
        <w:t>October 2013: Associates of Arts-Transfer degree in Political Science established</w:t>
      </w:r>
    </w:p>
    <w:p w14:paraId="3A28A546" w14:textId="77777777" w:rsidR="00EF4F32" w:rsidRPr="00F14F26" w:rsidRDefault="00EF4F32">
      <w:pPr>
        <w:rPr>
          <w:rFonts w:asciiTheme="minorHAnsi" w:eastAsiaTheme="majorEastAsia" w:hAnsiTheme="minorHAnsi" w:cstheme="minorHAnsi"/>
          <w:b/>
          <w:iCs/>
          <w:color w:val="2F5496" w:themeColor="accent1" w:themeShade="BF"/>
          <w:sz w:val="32"/>
          <w:szCs w:val="32"/>
        </w:rPr>
      </w:pPr>
      <w:r w:rsidRPr="00F14F26">
        <w:rPr>
          <w:rFonts w:asciiTheme="minorHAnsi" w:hAnsiTheme="minorHAnsi" w:cstheme="minorHAnsi"/>
        </w:rPr>
        <w:br w:type="page"/>
      </w:r>
    </w:p>
    <w:p w14:paraId="44594340" w14:textId="77777777" w:rsidR="00EF4F32" w:rsidRPr="00F14F26" w:rsidRDefault="00EF4F32" w:rsidP="00594E83">
      <w:pPr>
        <w:pStyle w:val="Heading1"/>
      </w:pPr>
      <w:r w:rsidRPr="00F14F26">
        <w:lastRenderedPageBreak/>
        <w:t>CCC Region 10 Strong Workforce Program's 21st Century Skills &amp; Core Competencies</w:t>
      </w:r>
    </w:p>
    <w:p w14:paraId="2F75B968" w14:textId="77777777" w:rsidR="00EF4F32" w:rsidRPr="00F14F26" w:rsidRDefault="00EF4F32" w:rsidP="004B00AF">
      <w:pPr>
        <w:rPr>
          <w:rFonts w:asciiTheme="minorHAnsi" w:hAnsiTheme="minorHAnsi" w:cstheme="minorHAnsi"/>
        </w:rPr>
      </w:pPr>
      <w:r w:rsidRPr="00F14F26">
        <w:rPr>
          <w:rFonts w:asciiTheme="minorHAnsi" w:hAnsiTheme="minorHAnsi" w:cstheme="minorHAnsi"/>
        </w:rPr>
        <w:t xml:space="preserve">In the fall of 2018, the </w:t>
      </w:r>
      <w:hyperlink r:id="rId36" w:history="1">
        <w:r w:rsidRPr="00F14F26">
          <w:rPr>
            <w:rStyle w:val="Hyperlink"/>
            <w:rFonts w:asciiTheme="minorHAnsi" w:hAnsiTheme="minorHAnsi" w:cstheme="minorHAnsi"/>
          </w:rPr>
          <w:t>California Community College Region 10 Strong Workforce Program</w:t>
        </w:r>
      </w:hyperlink>
      <w:r w:rsidRPr="00F14F26">
        <w:rPr>
          <w:rFonts w:asciiTheme="minorHAnsi" w:hAnsiTheme="minorHAnsi" w:cstheme="minorHAnsi"/>
        </w:rPr>
        <w:t xml:space="preserve"> sent a “21st Century Skills &amp; Core Competencies” survey to all community college faculty who teach at the 10 institutions in the region. The matrix below shows how the course Assessments map to the skills listed in the survey.</w:t>
      </w:r>
    </w:p>
    <w:p w14:paraId="52568560" w14:textId="77777777" w:rsidR="00EF4F32" w:rsidRPr="00F14F26" w:rsidRDefault="00EF4F32" w:rsidP="004B00AF">
      <w:pPr>
        <w:rPr>
          <w:rFonts w:asciiTheme="minorHAnsi" w:hAnsiTheme="minorHAnsi" w:cstheme="minorHAnsi"/>
        </w:rPr>
      </w:pPr>
    </w:p>
    <w:tbl>
      <w:tblPr>
        <w:tblStyle w:val="GridTable5Dark"/>
        <w:tblW w:w="4711" w:type="pct"/>
        <w:tblLook w:val="02A0" w:firstRow="1" w:lastRow="0" w:firstColumn="1" w:lastColumn="0" w:noHBand="1" w:noVBand="0"/>
      </w:tblPr>
      <w:tblGrid>
        <w:gridCol w:w="4596"/>
        <w:gridCol w:w="541"/>
        <w:gridCol w:w="541"/>
        <w:gridCol w:w="537"/>
        <w:gridCol w:w="541"/>
        <w:gridCol w:w="765"/>
        <w:gridCol w:w="523"/>
        <w:gridCol w:w="766"/>
      </w:tblGrid>
      <w:tr w:rsidR="00EF4F32" w:rsidRPr="00F14F26" w14:paraId="5C380C11" w14:textId="77777777" w:rsidTr="007215E6">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608" w:type="pct"/>
            <w:noWrap/>
            <w:vAlign w:val="center"/>
            <w:hideMark/>
          </w:tcPr>
          <w:p w14:paraId="5C478F5C" w14:textId="77777777" w:rsidR="00EF4F32" w:rsidRPr="00F14F26" w:rsidRDefault="00EF4F32" w:rsidP="007215E6">
            <w:pPr>
              <w:jc w:val="center"/>
              <w:rPr>
                <w:rFonts w:asciiTheme="minorHAnsi" w:hAnsiTheme="minorHAnsi" w:cstheme="minorHAnsi"/>
              </w:rPr>
            </w:pPr>
            <w:r w:rsidRPr="00F14F26">
              <w:rPr>
                <w:rFonts w:asciiTheme="minorHAnsi" w:hAnsiTheme="minorHAnsi" w:cstheme="minorHAnsi"/>
              </w:rPr>
              <w:t>Skill</w:t>
            </w:r>
          </w:p>
        </w:tc>
        <w:tc>
          <w:tcPr>
            <w:cnfStyle w:val="000010000000" w:firstRow="0" w:lastRow="0" w:firstColumn="0" w:lastColumn="0" w:oddVBand="1" w:evenVBand="0" w:oddHBand="0" w:evenHBand="0" w:firstRowFirstColumn="0" w:firstRowLastColumn="0" w:lastRowFirstColumn="0" w:lastRowLastColumn="0"/>
            <w:tcW w:w="307" w:type="pct"/>
            <w:textDirection w:val="btLr"/>
            <w:hideMark/>
          </w:tcPr>
          <w:p w14:paraId="4053B44F"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Quizzes</w:t>
            </w:r>
          </w:p>
        </w:tc>
        <w:tc>
          <w:tcPr>
            <w:tcW w:w="307" w:type="pct"/>
            <w:textDirection w:val="btLr"/>
          </w:tcPr>
          <w:p w14:paraId="66390626" w14:textId="77777777" w:rsidR="00EF4F32" w:rsidRPr="00F14F26" w:rsidRDefault="00EF4F32" w:rsidP="002444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Assignments</w:t>
            </w:r>
          </w:p>
        </w:tc>
        <w:tc>
          <w:tcPr>
            <w:cnfStyle w:val="000010000000" w:firstRow="0" w:lastRow="0" w:firstColumn="0" w:lastColumn="0" w:oddVBand="1" w:evenVBand="0" w:oddHBand="0" w:evenHBand="0" w:firstRowFirstColumn="0" w:firstRowLastColumn="0" w:lastRowFirstColumn="0" w:lastRowLastColumn="0"/>
            <w:tcW w:w="305" w:type="pct"/>
            <w:textDirection w:val="btLr"/>
          </w:tcPr>
          <w:p w14:paraId="34ADDCA3"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Discussions</w:t>
            </w:r>
          </w:p>
        </w:tc>
        <w:tc>
          <w:tcPr>
            <w:tcW w:w="307" w:type="pct"/>
            <w:textDirection w:val="btLr"/>
          </w:tcPr>
          <w:p w14:paraId="0CF62439" w14:textId="77777777" w:rsidR="00EF4F32" w:rsidRPr="00F14F26" w:rsidRDefault="00EF4F32" w:rsidP="002444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Reflections</w:t>
            </w:r>
          </w:p>
        </w:tc>
        <w:tc>
          <w:tcPr>
            <w:cnfStyle w:val="000010000000" w:firstRow="0" w:lastRow="0" w:firstColumn="0" w:lastColumn="0" w:oddVBand="1" w:evenVBand="0" w:oddHBand="0" w:evenHBand="0" w:firstRowFirstColumn="0" w:firstRowLastColumn="0" w:lastRowFirstColumn="0" w:lastRowLastColumn="0"/>
            <w:tcW w:w="434" w:type="pct"/>
            <w:textDirection w:val="btLr"/>
            <w:hideMark/>
          </w:tcPr>
          <w:p w14:paraId="59D84B5D"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Journal Article Analysis</w:t>
            </w:r>
          </w:p>
        </w:tc>
        <w:tc>
          <w:tcPr>
            <w:tcW w:w="297" w:type="pct"/>
            <w:textDirection w:val="btLr"/>
            <w:hideMark/>
          </w:tcPr>
          <w:p w14:paraId="59D01283" w14:textId="77777777" w:rsidR="00EF4F32" w:rsidRPr="00F14F26" w:rsidRDefault="00EF4F32" w:rsidP="002444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Simulation</w:t>
            </w:r>
          </w:p>
        </w:tc>
        <w:tc>
          <w:tcPr>
            <w:cnfStyle w:val="000010000000" w:firstRow="0" w:lastRow="0" w:firstColumn="0" w:lastColumn="0" w:oddVBand="1" w:evenVBand="0" w:oddHBand="0" w:evenHBand="0" w:firstRowFirstColumn="0" w:firstRowLastColumn="0" w:lastRowFirstColumn="0" w:lastRowLastColumn="0"/>
            <w:tcW w:w="435" w:type="pct"/>
            <w:textDirection w:val="btLr"/>
            <w:hideMark/>
          </w:tcPr>
          <w:p w14:paraId="1E6322BA"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Public Policy Project</w:t>
            </w:r>
          </w:p>
        </w:tc>
      </w:tr>
      <w:tr w:rsidR="00EF4F32" w:rsidRPr="00F14F26" w14:paraId="3DE64D4F"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6D33C17D"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Adaptability</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7592C607"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1AC3F0DB"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69FBD434" w14:textId="77777777" w:rsidR="00EF4F32" w:rsidRPr="00F14F26" w:rsidRDefault="00EF4F32" w:rsidP="0024448F">
            <w:pPr>
              <w:jc w:val="center"/>
              <w:rPr>
                <w:rFonts w:asciiTheme="minorHAnsi" w:hAnsiTheme="minorHAnsi" w:cstheme="minorHAnsi"/>
              </w:rPr>
            </w:pPr>
          </w:p>
        </w:tc>
        <w:tc>
          <w:tcPr>
            <w:tcW w:w="307" w:type="pct"/>
          </w:tcPr>
          <w:p w14:paraId="7D08B623"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52406875" w14:textId="77777777" w:rsidR="00EF4F32" w:rsidRPr="00F14F26" w:rsidRDefault="00EF4F32" w:rsidP="0024448F">
            <w:pPr>
              <w:jc w:val="center"/>
              <w:rPr>
                <w:rFonts w:asciiTheme="minorHAnsi" w:hAnsiTheme="minorHAnsi" w:cstheme="minorHAnsi"/>
              </w:rPr>
            </w:pPr>
          </w:p>
        </w:tc>
        <w:tc>
          <w:tcPr>
            <w:tcW w:w="297" w:type="pct"/>
            <w:noWrap/>
            <w:hideMark/>
          </w:tcPr>
          <w:p w14:paraId="0BF42135"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2FAA936B" w14:textId="77777777" w:rsidR="00EF4F32" w:rsidRPr="00F14F26" w:rsidRDefault="00EF4F32" w:rsidP="0024448F">
            <w:pPr>
              <w:jc w:val="center"/>
              <w:rPr>
                <w:rFonts w:asciiTheme="minorHAnsi" w:hAnsiTheme="minorHAnsi" w:cstheme="minorHAnsi"/>
              </w:rPr>
            </w:pPr>
          </w:p>
        </w:tc>
      </w:tr>
      <w:tr w:rsidR="00EF4F32" w:rsidRPr="00F14F26" w14:paraId="55DCB95D"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47309695"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Aesthetic Awareness</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2E0DA587" w14:textId="77777777" w:rsidR="00EF4F32" w:rsidRPr="00F14F26" w:rsidRDefault="00EF4F32" w:rsidP="0024448F">
            <w:pPr>
              <w:jc w:val="center"/>
              <w:rPr>
                <w:rFonts w:asciiTheme="minorHAnsi" w:hAnsiTheme="minorHAnsi" w:cstheme="minorHAnsi"/>
              </w:rPr>
            </w:pPr>
          </w:p>
        </w:tc>
        <w:tc>
          <w:tcPr>
            <w:tcW w:w="307" w:type="pct"/>
          </w:tcPr>
          <w:p w14:paraId="5C93E5E3"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30E717FF" w14:textId="77777777" w:rsidR="00EF4F32" w:rsidRPr="00F14F26" w:rsidRDefault="00EF4F32" w:rsidP="0024448F">
            <w:pPr>
              <w:jc w:val="center"/>
              <w:rPr>
                <w:rFonts w:asciiTheme="minorHAnsi" w:hAnsiTheme="minorHAnsi" w:cstheme="minorHAnsi"/>
              </w:rPr>
            </w:pPr>
          </w:p>
        </w:tc>
        <w:tc>
          <w:tcPr>
            <w:tcW w:w="307" w:type="pct"/>
          </w:tcPr>
          <w:p w14:paraId="2C90660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3AA6226F" w14:textId="77777777" w:rsidR="00EF4F32" w:rsidRPr="00F14F26" w:rsidRDefault="00EF4F32" w:rsidP="0024448F">
            <w:pPr>
              <w:jc w:val="center"/>
              <w:rPr>
                <w:rFonts w:asciiTheme="minorHAnsi" w:hAnsiTheme="minorHAnsi" w:cstheme="minorHAnsi"/>
              </w:rPr>
            </w:pPr>
          </w:p>
        </w:tc>
        <w:tc>
          <w:tcPr>
            <w:tcW w:w="297" w:type="pct"/>
            <w:noWrap/>
            <w:hideMark/>
          </w:tcPr>
          <w:p w14:paraId="1283CFA6"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65C1C62E"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4349DAD4"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0FBFF8C8"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Collaboration</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52B7DBE2" w14:textId="77777777" w:rsidR="00EF4F32" w:rsidRPr="00F14F26" w:rsidRDefault="00EF4F32" w:rsidP="0024448F">
            <w:pPr>
              <w:jc w:val="center"/>
              <w:rPr>
                <w:rFonts w:asciiTheme="minorHAnsi" w:hAnsiTheme="minorHAnsi" w:cstheme="minorHAnsi"/>
              </w:rPr>
            </w:pPr>
          </w:p>
        </w:tc>
        <w:tc>
          <w:tcPr>
            <w:tcW w:w="307" w:type="pct"/>
          </w:tcPr>
          <w:p w14:paraId="727B5506"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0079C4EA"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5A83F0B1"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12B58C2C" w14:textId="77777777" w:rsidR="00EF4F32" w:rsidRPr="00F14F26" w:rsidRDefault="00EF4F32" w:rsidP="0024448F">
            <w:pPr>
              <w:jc w:val="center"/>
              <w:rPr>
                <w:rFonts w:asciiTheme="minorHAnsi" w:hAnsiTheme="minorHAnsi" w:cstheme="minorHAnsi"/>
              </w:rPr>
            </w:pPr>
          </w:p>
        </w:tc>
        <w:tc>
          <w:tcPr>
            <w:tcW w:w="297" w:type="pct"/>
            <w:noWrap/>
            <w:hideMark/>
          </w:tcPr>
          <w:p w14:paraId="59CF3911"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7DCD2D25" w14:textId="77777777" w:rsidR="00EF4F32" w:rsidRPr="00F14F26" w:rsidRDefault="00EF4F32" w:rsidP="0024448F">
            <w:pPr>
              <w:jc w:val="center"/>
              <w:rPr>
                <w:rFonts w:asciiTheme="minorHAnsi" w:hAnsiTheme="minorHAnsi" w:cstheme="minorHAnsi"/>
              </w:rPr>
            </w:pPr>
          </w:p>
        </w:tc>
      </w:tr>
      <w:tr w:rsidR="00EF4F32" w:rsidRPr="00F14F26" w14:paraId="1B524EF8"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035CD08F"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Communication</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1AB9B3C0" w14:textId="77777777" w:rsidR="00EF4F32" w:rsidRPr="00F14F26" w:rsidRDefault="00EF4F32" w:rsidP="0024448F">
            <w:pPr>
              <w:jc w:val="center"/>
              <w:rPr>
                <w:rFonts w:asciiTheme="minorHAnsi" w:hAnsiTheme="minorHAnsi" w:cstheme="minorHAnsi"/>
              </w:rPr>
            </w:pPr>
          </w:p>
        </w:tc>
        <w:tc>
          <w:tcPr>
            <w:tcW w:w="307" w:type="pct"/>
          </w:tcPr>
          <w:p w14:paraId="6131904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305" w:type="pct"/>
          </w:tcPr>
          <w:p w14:paraId="45782711"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2D7F9104"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11EB1821"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297" w:type="pct"/>
            <w:noWrap/>
            <w:hideMark/>
          </w:tcPr>
          <w:p w14:paraId="03095D05"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194230AE"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7CE1E694"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3FAC3CB6"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Creative Thinking</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4DA1E9EF" w14:textId="77777777" w:rsidR="00EF4F32" w:rsidRPr="00F14F26" w:rsidRDefault="00EF4F32" w:rsidP="0024448F">
            <w:pPr>
              <w:jc w:val="center"/>
              <w:rPr>
                <w:rFonts w:asciiTheme="minorHAnsi" w:hAnsiTheme="minorHAnsi" w:cstheme="minorHAnsi"/>
              </w:rPr>
            </w:pPr>
          </w:p>
        </w:tc>
        <w:tc>
          <w:tcPr>
            <w:tcW w:w="307" w:type="pct"/>
          </w:tcPr>
          <w:p w14:paraId="57984B2B"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305" w:type="pct"/>
          </w:tcPr>
          <w:p w14:paraId="08888631" w14:textId="77777777" w:rsidR="00EF4F32" w:rsidRPr="00F14F26" w:rsidRDefault="00EF4F32" w:rsidP="0024448F">
            <w:pPr>
              <w:jc w:val="center"/>
              <w:rPr>
                <w:rFonts w:asciiTheme="minorHAnsi" w:hAnsiTheme="minorHAnsi" w:cstheme="minorHAnsi"/>
              </w:rPr>
            </w:pPr>
          </w:p>
        </w:tc>
        <w:tc>
          <w:tcPr>
            <w:tcW w:w="307" w:type="pct"/>
          </w:tcPr>
          <w:p w14:paraId="7890C9E8"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659ECDC1"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297" w:type="pct"/>
            <w:noWrap/>
            <w:hideMark/>
          </w:tcPr>
          <w:p w14:paraId="1848445A"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2772DF01"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5BC3E04A"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0157A4F8"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Critical Thinking</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1A607279" w14:textId="77777777" w:rsidR="00EF4F32" w:rsidRPr="00F14F26" w:rsidRDefault="00EF4F32" w:rsidP="0024448F">
            <w:pPr>
              <w:jc w:val="center"/>
              <w:rPr>
                <w:rFonts w:asciiTheme="minorHAnsi" w:hAnsiTheme="minorHAnsi" w:cstheme="minorHAnsi"/>
              </w:rPr>
            </w:pPr>
          </w:p>
        </w:tc>
        <w:tc>
          <w:tcPr>
            <w:tcW w:w="307" w:type="pct"/>
          </w:tcPr>
          <w:p w14:paraId="01143E2A"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305" w:type="pct"/>
          </w:tcPr>
          <w:p w14:paraId="00A184B3" w14:textId="77777777" w:rsidR="00EF4F32" w:rsidRPr="00F14F26" w:rsidRDefault="00EF4F32" w:rsidP="0024448F">
            <w:pPr>
              <w:jc w:val="center"/>
              <w:rPr>
                <w:rFonts w:asciiTheme="minorHAnsi" w:hAnsiTheme="minorHAnsi" w:cstheme="minorHAnsi"/>
              </w:rPr>
            </w:pPr>
          </w:p>
        </w:tc>
        <w:tc>
          <w:tcPr>
            <w:tcW w:w="307" w:type="pct"/>
          </w:tcPr>
          <w:p w14:paraId="4F6C8209"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10C5670A"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297" w:type="pct"/>
            <w:noWrap/>
            <w:hideMark/>
          </w:tcPr>
          <w:p w14:paraId="000EB05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4E8EEA6B"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3D4650B3"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0480610F"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Cultural Competence</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4C183EAF" w14:textId="77777777" w:rsidR="00EF4F32" w:rsidRPr="00F14F26" w:rsidRDefault="00EF4F32" w:rsidP="0024448F">
            <w:pPr>
              <w:jc w:val="center"/>
              <w:rPr>
                <w:rFonts w:asciiTheme="minorHAnsi" w:hAnsiTheme="minorHAnsi" w:cstheme="minorHAnsi"/>
              </w:rPr>
            </w:pPr>
          </w:p>
        </w:tc>
        <w:tc>
          <w:tcPr>
            <w:tcW w:w="307" w:type="pct"/>
          </w:tcPr>
          <w:p w14:paraId="5929AF4B"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2F36A36B"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5E280B2C"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414185E1" w14:textId="77777777" w:rsidR="00EF4F32" w:rsidRPr="00F14F26" w:rsidRDefault="00EF4F32" w:rsidP="0024448F">
            <w:pPr>
              <w:jc w:val="center"/>
              <w:rPr>
                <w:rFonts w:asciiTheme="minorHAnsi" w:hAnsiTheme="minorHAnsi" w:cstheme="minorHAnsi"/>
              </w:rPr>
            </w:pPr>
          </w:p>
        </w:tc>
        <w:tc>
          <w:tcPr>
            <w:tcW w:w="297" w:type="pct"/>
            <w:noWrap/>
            <w:hideMark/>
          </w:tcPr>
          <w:p w14:paraId="09B9DBFD"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3A3924D2" w14:textId="77777777" w:rsidR="00EF4F32" w:rsidRPr="00F14F26" w:rsidRDefault="00EF4F32" w:rsidP="0024448F">
            <w:pPr>
              <w:jc w:val="center"/>
              <w:rPr>
                <w:rFonts w:asciiTheme="minorHAnsi" w:hAnsiTheme="minorHAnsi" w:cstheme="minorHAnsi"/>
              </w:rPr>
            </w:pPr>
          </w:p>
        </w:tc>
      </w:tr>
      <w:tr w:rsidR="00EF4F32" w:rsidRPr="00F14F26" w14:paraId="2BBE5AD3"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4D92B6A6"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Education/Career Navigation Skills</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1075CD0F" w14:textId="77777777" w:rsidR="00EF4F32" w:rsidRPr="00F14F26" w:rsidRDefault="00EF4F32" w:rsidP="0024448F">
            <w:pPr>
              <w:jc w:val="center"/>
              <w:rPr>
                <w:rFonts w:asciiTheme="minorHAnsi" w:hAnsiTheme="minorHAnsi" w:cstheme="minorHAnsi"/>
              </w:rPr>
            </w:pPr>
          </w:p>
        </w:tc>
        <w:tc>
          <w:tcPr>
            <w:tcW w:w="307" w:type="pct"/>
          </w:tcPr>
          <w:p w14:paraId="1248684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305" w:type="pct"/>
          </w:tcPr>
          <w:p w14:paraId="7ED45B1A" w14:textId="77777777" w:rsidR="00EF4F32" w:rsidRPr="00F14F26" w:rsidRDefault="00EF4F32" w:rsidP="0024448F">
            <w:pPr>
              <w:jc w:val="center"/>
              <w:rPr>
                <w:rFonts w:asciiTheme="minorHAnsi" w:hAnsiTheme="minorHAnsi" w:cstheme="minorHAnsi"/>
              </w:rPr>
            </w:pPr>
          </w:p>
        </w:tc>
        <w:tc>
          <w:tcPr>
            <w:tcW w:w="307" w:type="pct"/>
          </w:tcPr>
          <w:p w14:paraId="33B7FE50"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34A4254B" w14:textId="77777777" w:rsidR="00EF4F32" w:rsidRPr="00F14F26" w:rsidRDefault="00EF4F32" w:rsidP="0024448F">
            <w:pPr>
              <w:jc w:val="center"/>
              <w:rPr>
                <w:rFonts w:asciiTheme="minorHAnsi" w:hAnsiTheme="minorHAnsi" w:cstheme="minorHAnsi"/>
              </w:rPr>
            </w:pPr>
          </w:p>
        </w:tc>
        <w:tc>
          <w:tcPr>
            <w:tcW w:w="297" w:type="pct"/>
            <w:noWrap/>
            <w:hideMark/>
          </w:tcPr>
          <w:p w14:paraId="18378D1C"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262D1D00" w14:textId="77777777" w:rsidR="00EF4F32" w:rsidRPr="00F14F26" w:rsidRDefault="00EF4F32" w:rsidP="0024448F">
            <w:pPr>
              <w:jc w:val="center"/>
              <w:rPr>
                <w:rFonts w:asciiTheme="minorHAnsi" w:hAnsiTheme="minorHAnsi" w:cstheme="minorHAnsi"/>
              </w:rPr>
            </w:pPr>
          </w:p>
        </w:tc>
      </w:tr>
      <w:tr w:rsidR="00EF4F32" w:rsidRPr="00F14F26" w14:paraId="5762C8C9"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40AF119E"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Empathy</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1743A062" w14:textId="77777777" w:rsidR="00EF4F32" w:rsidRPr="00F14F26" w:rsidRDefault="00EF4F32" w:rsidP="0024448F">
            <w:pPr>
              <w:jc w:val="center"/>
              <w:rPr>
                <w:rFonts w:asciiTheme="minorHAnsi" w:hAnsiTheme="minorHAnsi" w:cstheme="minorHAnsi"/>
              </w:rPr>
            </w:pPr>
          </w:p>
        </w:tc>
        <w:tc>
          <w:tcPr>
            <w:tcW w:w="307" w:type="pct"/>
          </w:tcPr>
          <w:p w14:paraId="186C9C1B"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19AD7CBF"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2F97630F"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5DC00EB7" w14:textId="77777777" w:rsidR="00EF4F32" w:rsidRPr="00F14F26" w:rsidRDefault="00EF4F32" w:rsidP="0024448F">
            <w:pPr>
              <w:jc w:val="center"/>
              <w:rPr>
                <w:rFonts w:asciiTheme="minorHAnsi" w:hAnsiTheme="minorHAnsi" w:cstheme="minorHAnsi"/>
              </w:rPr>
            </w:pPr>
          </w:p>
        </w:tc>
        <w:tc>
          <w:tcPr>
            <w:tcW w:w="297" w:type="pct"/>
            <w:noWrap/>
            <w:hideMark/>
          </w:tcPr>
          <w:p w14:paraId="2C015B46"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4B174945" w14:textId="77777777" w:rsidR="00EF4F32" w:rsidRPr="00F14F26" w:rsidRDefault="00EF4F32" w:rsidP="0024448F">
            <w:pPr>
              <w:jc w:val="center"/>
              <w:rPr>
                <w:rFonts w:asciiTheme="minorHAnsi" w:hAnsiTheme="minorHAnsi" w:cstheme="minorHAnsi"/>
              </w:rPr>
            </w:pPr>
          </w:p>
        </w:tc>
      </w:tr>
      <w:tr w:rsidR="00EF4F32" w:rsidRPr="00F14F26" w14:paraId="28A82ED6"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03BDB65E"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Entrepreneurial Mindset</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2009E47B" w14:textId="77777777" w:rsidR="00EF4F32" w:rsidRPr="00F14F26" w:rsidRDefault="00EF4F32" w:rsidP="0024448F">
            <w:pPr>
              <w:jc w:val="center"/>
              <w:rPr>
                <w:rFonts w:asciiTheme="minorHAnsi" w:hAnsiTheme="minorHAnsi" w:cstheme="minorHAnsi"/>
              </w:rPr>
            </w:pPr>
          </w:p>
        </w:tc>
        <w:tc>
          <w:tcPr>
            <w:tcW w:w="307" w:type="pct"/>
          </w:tcPr>
          <w:p w14:paraId="368EFC3B"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266F2A18" w14:textId="77777777" w:rsidR="00EF4F32" w:rsidRPr="00F14F26" w:rsidRDefault="00EF4F32" w:rsidP="0024448F">
            <w:pPr>
              <w:jc w:val="center"/>
              <w:rPr>
                <w:rFonts w:asciiTheme="minorHAnsi" w:hAnsiTheme="minorHAnsi" w:cstheme="minorHAnsi"/>
              </w:rPr>
            </w:pPr>
          </w:p>
        </w:tc>
        <w:tc>
          <w:tcPr>
            <w:tcW w:w="307" w:type="pct"/>
          </w:tcPr>
          <w:p w14:paraId="11AE9936"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723872D2" w14:textId="77777777" w:rsidR="00EF4F32" w:rsidRPr="00F14F26" w:rsidRDefault="00EF4F32" w:rsidP="0024448F">
            <w:pPr>
              <w:jc w:val="center"/>
              <w:rPr>
                <w:rFonts w:asciiTheme="minorHAnsi" w:hAnsiTheme="minorHAnsi" w:cstheme="minorHAnsi"/>
              </w:rPr>
            </w:pPr>
          </w:p>
        </w:tc>
        <w:tc>
          <w:tcPr>
            <w:tcW w:w="297" w:type="pct"/>
            <w:noWrap/>
            <w:hideMark/>
          </w:tcPr>
          <w:p w14:paraId="7A99EA0E"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7DB52061"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149F10E2"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57199C7C"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Environmental Awareness</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0C952B99" w14:textId="77777777" w:rsidR="00EF4F32" w:rsidRPr="00F14F26" w:rsidRDefault="00EF4F32" w:rsidP="0024448F">
            <w:pPr>
              <w:jc w:val="center"/>
              <w:rPr>
                <w:rFonts w:asciiTheme="minorHAnsi" w:hAnsiTheme="minorHAnsi" w:cstheme="minorHAnsi"/>
              </w:rPr>
            </w:pPr>
          </w:p>
        </w:tc>
        <w:tc>
          <w:tcPr>
            <w:tcW w:w="307" w:type="pct"/>
          </w:tcPr>
          <w:p w14:paraId="51B64B4C"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59737DB9" w14:textId="77777777" w:rsidR="00EF4F32" w:rsidRPr="00F14F26" w:rsidRDefault="00EF4F32" w:rsidP="0024448F">
            <w:pPr>
              <w:jc w:val="center"/>
              <w:rPr>
                <w:rFonts w:asciiTheme="minorHAnsi" w:hAnsiTheme="minorHAnsi" w:cstheme="minorHAnsi"/>
              </w:rPr>
            </w:pPr>
          </w:p>
        </w:tc>
        <w:tc>
          <w:tcPr>
            <w:tcW w:w="307" w:type="pct"/>
          </w:tcPr>
          <w:p w14:paraId="3EAAF740"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3FDC324F" w14:textId="77777777" w:rsidR="00EF4F32" w:rsidRPr="00F14F26" w:rsidRDefault="00EF4F32" w:rsidP="0024448F">
            <w:pPr>
              <w:jc w:val="center"/>
              <w:rPr>
                <w:rFonts w:asciiTheme="minorHAnsi" w:hAnsiTheme="minorHAnsi" w:cstheme="minorHAnsi"/>
              </w:rPr>
            </w:pPr>
          </w:p>
        </w:tc>
        <w:tc>
          <w:tcPr>
            <w:tcW w:w="297" w:type="pct"/>
            <w:noWrap/>
            <w:hideMark/>
          </w:tcPr>
          <w:p w14:paraId="7D82D54A"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1F3D7ADC" w14:textId="77777777" w:rsidR="00EF4F32" w:rsidRPr="00F14F26" w:rsidRDefault="00EF4F32" w:rsidP="0024448F">
            <w:pPr>
              <w:jc w:val="center"/>
              <w:rPr>
                <w:rFonts w:asciiTheme="minorHAnsi" w:hAnsiTheme="minorHAnsi" w:cstheme="minorHAnsi"/>
              </w:rPr>
            </w:pPr>
          </w:p>
        </w:tc>
      </w:tr>
      <w:tr w:rsidR="00EF4F32" w:rsidRPr="00F14F26" w14:paraId="3DF32275"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3557621A"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Ethical Reasoning/Action</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745B5B88" w14:textId="77777777" w:rsidR="00EF4F32" w:rsidRPr="00F14F26" w:rsidRDefault="00EF4F32" w:rsidP="0024448F">
            <w:pPr>
              <w:jc w:val="center"/>
              <w:rPr>
                <w:rFonts w:asciiTheme="minorHAnsi" w:hAnsiTheme="minorHAnsi" w:cstheme="minorHAnsi"/>
              </w:rPr>
            </w:pPr>
          </w:p>
        </w:tc>
        <w:tc>
          <w:tcPr>
            <w:tcW w:w="307" w:type="pct"/>
          </w:tcPr>
          <w:p w14:paraId="6FD3534F"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192FF4EA" w14:textId="77777777" w:rsidR="00EF4F32" w:rsidRPr="00F14F26" w:rsidRDefault="00EF4F32" w:rsidP="0024448F">
            <w:pPr>
              <w:jc w:val="center"/>
              <w:rPr>
                <w:rFonts w:asciiTheme="minorHAnsi" w:hAnsiTheme="minorHAnsi" w:cstheme="minorHAnsi"/>
              </w:rPr>
            </w:pPr>
          </w:p>
        </w:tc>
        <w:tc>
          <w:tcPr>
            <w:tcW w:w="307" w:type="pct"/>
          </w:tcPr>
          <w:p w14:paraId="5FD3682F"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4C50AF3C" w14:textId="77777777" w:rsidR="00EF4F32" w:rsidRPr="00F14F26" w:rsidRDefault="00EF4F32" w:rsidP="0024448F">
            <w:pPr>
              <w:jc w:val="center"/>
              <w:rPr>
                <w:rFonts w:asciiTheme="minorHAnsi" w:hAnsiTheme="minorHAnsi" w:cstheme="minorHAnsi"/>
              </w:rPr>
            </w:pPr>
          </w:p>
        </w:tc>
        <w:tc>
          <w:tcPr>
            <w:tcW w:w="297" w:type="pct"/>
            <w:noWrap/>
            <w:hideMark/>
          </w:tcPr>
          <w:p w14:paraId="4E5F7AAC"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3FF1E536"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2A129FE2"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337DB42D"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Information Literacy/Digital Fluency</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7875FBBC" w14:textId="77777777" w:rsidR="00EF4F32" w:rsidRPr="00F14F26" w:rsidRDefault="00EF4F32" w:rsidP="0024448F">
            <w:pPr>
              <w:jc w:val="center"/>
              <w:rPr>
                <w:rFonts w:asciiTheme="minorHAnsi" w:hAnsiTheme="minorHAnsi" w:cstheme="minorHAnsi"/>
              </w:rPr>
            </w:pPr>
          </w:p>
        </w:tc>
        <w:tc>
          <w:tcPr>
            <w:tcW w:w="307" w:type="pct"/>
          </w:tcPr>
          <w:p w14:paraId="61474FE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07D08339" w14:textId="77777777" w:rsidR="00EF4F32" w:rsidRPr="00F14F26" w:rsidRDefault="00EF4F32" w:rsidP="0024448F">
            <w:pPr>
              <w:jc w:val="center"/>
              <w:rPr>
                <w:rFonts w:asciiTheme="minorHAnsi" w:hAnsiTheme="minorHAnsi" w:cstheme="minorHAnsi"/>
              </w:rPr>
            </w:pPr>
          </w:p>
        </w:tc>
        <w:tc>
          <w:tcPr>
            <w:tcW w:w="307" w:type="pct"/>
          </w:tcPr>
          <w:p w14:paraId="6546C75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675975AB"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297" w:type="pct"/>
            <w:noWrap/>
            <w:hideMark/>
          </w:tcPr>
          <w:p w14:paraId="6E041C00"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2EB32802"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12961C4D"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278C5BB3"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Leadership</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4EA69727" w14:textId="77777777" w:rsidR="00EF4F32" w:rsidRPr="00F14F26" w:rsidRDefault="00EF4F32" w:rsidP="0024448F">
            <w:pPr>
              <w:jc w:val="center"/>
              <w:rPr>
                <w:rFonts w:asciiTheme="minorHAnsi" w:hAnsiTheme="minorHAnsi" w:cstheme="minorHAnsi"/>
              </w:rPr>
            </w:pPr>
          </w:p>
        </w:tc>
        <w:tc>
          <w:tcPr>
            <w:tcW w:w="307" w:type="pct"/>
          </w:tcPr>
          <w:p w14:paraId="680184B0"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1D4C45C2" w14:textId="77777777" w:rsidR="00EF4F32" w:rsidRPr="00F14F26" w:rsidRDefault="00EF4F32" w:rsidP="0024448F">
            <w:pPr>
              <w:jc w:val="center"/>
              <w:rPr>
                <w:rFonts w:asciiTheme="minorHAnsi" w:hAnsiTheme="minorHAnsi" w:cstheme="minorHAnsi"/>
              </w:rPr>
            </w:pPr>
          </w:p>
        </w:tc>
        <w:tc>
          <w:tcPr>
            <w:tcW w:w="307" w:type="pct"/>
          </w:tcPr>
          <w:p w14:paraId="121CD395"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76EDC621" w14:textId="77777777" w:rsidR="00EF4F32" w:rsidRPr="00F14F26" w:rsidRDefault="00EF4F32" w:rsidP="0024448F">
            <w:pPr>
              <w:jc w:val="center"/>
              <w:rPr>
                <w:rFonts w:asciiTheme="minorHAnsi" w:hAnsiTheme="minorHAnsi" w:cstheme="minorHAnsi"/>
              </w:rPr>
            </w:pPr>
          </w:p>
        </w:tc>
        <w:tc>
          <w:tcPr>
            <w:tcW w:w="297" w:type="pct"/>
            <w:noWrap/>
            <w:hideMark/>
          </w:tcPr>
          <w:p w14:paraId="1AD6D960"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3F5DF53E" w14:textId="77777777" w:rsidR="00EF4F32" w:rsidRPr="00F14F26" w:rsidRDefault="00EF4F32" w:rsidP="0024448F">
            <w:pPr>
              <w:jc w:val="center"/>
              <w:rPr>
                <w:rFonts w:asciiTheme="minorHAnsi" w:hAnsiTheme="minorHAnsi" w:cstheme="minorHAnsi"/>
              </w:rPr>
            </w:pPr>
          </w:p>
        </w:tc>
      </w:tr>
      <w:tr w:rsidR="00EF4F32" w:rsidRPr="00F14F26" w14:paraId="4A792590"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23C8621C"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Learning Skills/Metacognition</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59687F1F" w14:textId="77777777" w:rsidR="00EF4F32" w:rsidRPr="00F14F26" w:rsidRDefault="00EF4F32" w:rsidP="0024448F">
            <w:pPr>
              <w:jc w:val="center"/>
              <w:rPr>
                <w:rFonts w:asciiTheme="minorHAnsi" w:hAnsiTheme="minorHAnsi" w:cstheme="minorHAnsi"/>
              </w:rPr>
            </w:pPr>
          </w:p>
        </w:tc>
        <w:tc>
          <w:tcPr>
            <w:tcW w:w="307" w:type="pct"/>
          </w:tcPr>
          <w:p w14:paraId="18E1B5E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260B6EFA" w14:textId="77777777" w:rsidR="00EF4F32" w:rsidRPr="00F14F26" w:rsidRDefault="00EF4F32" w:rsidP="0024448F">
            <w:pPr>
              <w:jc w:val="center"/>
              <w:rPr>
                <w:rFonts w:asciiTheme="minorHAnsi" w:hAnsiTheme="minorHAnsi" w:cstheme="minorHAnsi"/>
              </w:rPr>
            </w:pPr>
          </w:p>
        </w:tc>
        <w:tc>
          <w:tcPr>
            <w:tcW w:w="307" w:type="pct"/>
          </w:tcPr>
          <w:p w14:paraId="1FAD386D"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535A6BA3"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297" w:type="pct"/>
            <w:noWrap/>
            <w:hideMark/>
          </w:tcPr>
          <w:p w14:paraId="4EE03557"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0A6B1E61"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2FD6D624"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24A2D33D"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Personal Responsibility/Self-Management</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158EA168"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1BD2C8E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00713F20" w14:textId="77777777" w:rsidR="00EF4F32" w:rsidRPr="00F14F26" w:rsidRDefault="00EF4F32" w:rsidP="0024448F">
            <w:pPr>
              <w:jc w:val="center"/>
              <w:rPr>
                <w:rFonts w:asciiTheme="minorHAnsi" w:hAnsiTheme="minorHAnsi" w:cstheme="minorHAnsi"/>
              </w:rPr>
            </w:pPr>
          </w:p>
        </w:tc>
        <w:tc>
          <w:tcPr>
            <w:tcW w:w="307" w:type="pct"/>
          </w:tcPr>
          <w:p w14:paraId="138F6ADF"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0003A1FE" w14:textId="77777777" w:rsidR="00EF4F32" w:rsidRPr="00F14F26" w:rsidRDefault="00EF4F32" w:rsidP="0024448F">
            <w:pPr>
              <w:jc w:val="center"/>
              <w:rPr>
                <w:rFonts w:asciiTheme="minorHAnsi" w:hAnsiTheme="minorHAnsi" w:cstheme="minorHAnsi"/>
              </w:rPr>
            </w:pPr>
          </w:p>
        </w:tc>
        <w:tc>
          <w:tcPr>
            <w:tcW w:w="297" w:type="pct"/>
            <w:noWrap/>
            <w:hideMark/>
          </w:tcPr>
          <w:p w14:paraId="266A3600"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53A659FB"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63349AB1"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5FE1E264"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Problem-Solving</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77B702D2" w14:textId="77777777" w:rsidR="00EF4F32" w:rsidRPr="00F14F26" w:rsidRDefault="00EF4F32" w:rsidP="0024448F">
            <w:pPr>
              <w:jc w:val="center"/>
              <w:rPr>
                <w:rFonts w:asciiTheme="minorHAnsi" w:hAnsiTheme="minorHAnsi" w:cstheme="minorHAnsi"/>
              </w:rPr>
            </w:pPr>
          </w:p>
        </w:tc>
        <w:tc>
          <w:tcPr>
            <w:tcW w:w="307" w:type="pct"/>
          </w:tcPr>
          <w:p w14:paraId="42F43317"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2D58DC7D" w14:textId="77777777" w:rsidR="00EF4F32" w:rsidRPr="00F14F26" w:rsidRDefault="00EF4F32" w:rsidP="0024448F">
            <w:pPr>
              <w:jc w:val="center"/>
              <w:rPr>
                <w:rFonts w:asciiTheme="minorHAnsi" w:hAnsiTheme="minorHAnsi" w:cstheme="minorHAnsi"/>
              </w:rPr>
            </w:pPr>
          </w:p>
        </w:tc>
        <w:tc>
          <w:tcPr>
            <w:tcW w:w="307" w:type="pct"/>
          </w:tcPr>
          <w:p w14:paraId="450F66CD"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7AE79392" w14:textId="77777777" w:rsidR="00EF4F32" w:rsidRPr="00F14F26" w:rsidRDefault="00EF4F32" w:rsidP="0024448F">
            <w:pPr>
              <w:jc w:val="center"/>
              <w:rPr>
                <w:rFonts w:asciiTheme="minorHAnsi" w:hAnsiTheme="minorHAnsi" w:cstheme="minorHAnsi"/>
              </w:rPr>
            </w:pPr>
          </w:p>
        </w:tc>
        <w:tc>
          <w:tcPr>
            <w:tcW w:w="297" w:type="pct"/>
            <w:noWrap/>
            <w:hideMark/>
          </w:tcPr>
          <w:p w14:paraId="211544B9"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47FA2A46"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323B9362"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741F5B47"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Resilience/Grit</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71FDB0F8"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2C7B15CD"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09002F1F" w14:textId="77777777" w:rsidR="00EF4F32" w:rsidRPr="00F14F26" w:rsidRDefault="00EF4F32" w:rsidP="0024448F">
            <w:pPr>
              <w:jc w:val="center"/>
              <w:rPr>
                <w:rFonts w:asciiTheme="minorHAnsi" w:hAnsiTheme="minorHAnsi" w:cstheme="minorHAnsi"/>
              </w:rPr>
            </w:pPr>
          </w:p>
        </w:tc>
        <w:tc>
          <w:tcPr>
            <w:tcW w:w="307" w:type="pct"/>
          </w:tcPr>
          <w:p w14:paraId="671C5CF9"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4627BCCF"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297" w:type="pct"/>
            <w:noWrap/>
            <w:hideMark/>
          </w:tcPr>
          <w:p w14:paraId="7D8330CE"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2CF44659"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r w:rsidR="00EF4F32" w:rsidRPr="00F14F26" w14:paraId="2F068312"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3291E248"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Self-Awareness</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21A2A92B"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c>
          <w:tcPr>
            <w:tcW w:w="307" w:type="pct"/>
          </w:tcPr>
          <w:p w14:paraId="78409542"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60AAFF7C" w14:textId="77777777" w:rsidR="00EF4F32" w:rsidRPr="00F14F26" w:rsidRDefault="00EF4F32" w:rsidP="0024448F">
            <w:pPr>
              <w:jc w:val="center"/>
              <w:rPr>
                <w:rFonts w:asciiTheme="minorHAnsi" w:hAnsiTheme="minorHAnsi" w:cstheme="minorHAnsi"/>
              </w:rPr>
            </w:pPr>
          </w:p>
        </w:tc>
        <w:tc>
          <w:tcPr>
            <w:tcW w:w="307" w:type="pct"/>
          </w:tcPr>
          <w:p w14:paraId="1B18114A"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14F26">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055C042D" w14:textId="77777777" w:rsidR="00EF4F32" w:rsidRPr="00F14F26" w:rsidRDefault="00EF4F32" w:rsidP="0024448F">
            <w:pPr>
              <w:jc w:val="center"/>
              <w:rPr>
                <w:rFonts w:asciiTheme="minorHAnsi" w:hAnsiTheme="minorHAnsi" w:cstheme="minorHAnsi"/>
              </w:rPr>
            </w:pPr>
          </w:p>
        </w:tc>
        <w:tc>
          <w:tcPr>
            <w:tcW w:w="297" w:type="pct"/>
            <w:noWrap/>
            <w:hideMark/>
          </w:tcPr>
          <w:p w14:paraId="3618DFFB"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73556B69" w14:textId="77777777" w:rsidR="00EF4F32" w:rsidRPr="00F14F26" w:rsidRDefault="00EF4F32" w:rsidP="0024448F">
            <w:pPr>
              <w:jc w:val="center"/>
              <w:rPr>
                <w:rFonts w:asciiTheme="minorHAnsi" w:hAnsiTheme="minorHAnsi" w:cstheme="minorHAnsi"/>
              </w:rPr>
            </w:pPr>
          </w:p>
        </w:tc>
      </w:tr>
      <w:tr w:rsidR="00EF4F32" w:rsidRPr="00F14F26" w14:paraId="475622E6" w14:textId="77777777" w:rsidTr="007215E6">
        <w:trPr>
          <w:trHeight w:val="300"/>
        </w:trPr>
        <w:tc>
          <w:tcPr>
            <w:cnfStyle w:val="001000000000" w:firstRow="0" w:lastRow="0" w:firstColumn="1" w:lastColumn="0" w:oddVBand="0" w:evenVBand="0" w:oddHBand="0" w:evenHBand="0" w:firstRowFirstColumn="0" w:firstRowLastColumn="0" w:lastRowFirstColumn="0" w:lastRowLastColumn="0"/>
            <w:tcW w:w="2608" w:type="pct"/>
            <w:noWrap/>
            <w:hideMark/>
          </w:tcPr>
          <w:p w14:paraId="27DF20FB"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Social Responsibility</w:t>
            </w:r>
          </w:p>
        </w:tc>
        <w:tc>
          <w:tcPr>
            <w:cnfStyle w:val="000010000000" w:firstRow="0" w:lastRow="0" w:firstColumn="0" w:lastColumn="0" w:oddVBand="1" w:evenVBand="0" w:oddHBand="0" w:evenHBand="0" w:firstRowFirstColumn="0" w:firstRowLastColumn="0" w:lastRowFirstColumn="0" w:lastRowLastColumn="0"/>
            <w:tcW w:w="307" w:type="pct"/>
            <w:noWrap/>
            <w:hideMark/>
          </w:tcPr>
          <w:p w14:paraId="3601160D" w14:textId="77777777" w:rsidR="00EF4F32" w:rsidRPr="00F14F26" w:rsidRDefault="00EF4F32" w:rsidP="0024448F">
            <w:pPr>
              <w:jc w:val="center"/>
              <w:rPr>
                <w:rFonts w:asciiTheme="minorHAnsi" w:hAnsiTheme="minorHAnsi" w:cstheme="minorHAnsi"/>
              </w:rPr>
            </w:pPr>
          </w:p>
        </w:tc>
        <w:tc>
          <w:tcPr>
            <w:tcW w:w="307" w:type="pct"/>
          </w:tcPr>
          <w:p w14:paraId="62B7B488"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305" w:type="pct"/>
          </w:tcPr>
          <w:p w14:paraId="3C95AE02" w14:textId="77777777" w:rsidR="00EF4F32" w:rsidRPr="00F14F26" w:rsidRDefault="00EF4F32" w:rsidP="0024448F">
            <w:pPr>
              <w:jc w:val="center"/>
              <w:rPr>
                <w:rFonts w:asciiTheme="minorHAnsi" w:hAnsiTheme="minorHAnsi" w:cstheme="minorHAnsi"/>
              </w:rPr>
            </w:pPr>
          </w:p>
        </w:tc>
        <w:tc>
          <w:tcPr>
            <w:tcW w:w="307" w:type="pct"/>
          </w:tcPr>
          <w:p w14:paraId="55414C15"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4" w:type="pct"/>
            <w:noWrap/>
            <w:hideMark/>
          </w:tcPr>
          <w:p w14:paraId="451094CD" w14:textId="77777777" w:rsidR="00EF4F32" w:rsidRPr="00F14F26" w:rsidRDefault="00EF4F32" w:rsidP="0024448F">
            <w:pPr>
              <w:jc w:val="center"/>
              <w:rPr>
                <w:rFonts w:asciiTheme="minorHAnsi" w:hAnsiTheme="minorHAnsi" w:cstheme="minorHAnsi"/>
              </w:rPr>
            </w:pPr>
          </w:p>
        </w:tc>
        <w:tc>
          <w:tcPr>
            <w:tcW w:w="297" w:type="pct"/>
            <w:noWrap/>
            <w:hideMark/>
          </w:tcPr>
          <w:p w14:paraId="282947C7" w14:textId="77777777" w:rsidR="00EF4F32" w:rsidRPr="00F14F26" w:rsidRDefault="00EF4F32" w:rsidP="0024448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435" w:type="pct"/>
            <w:noWrap/>
            <w:hideMark/>
          </w:tcPr>
          <w:p w14:paraId="52B365D3" w14:textId="77777777" w:rsidR="00EF4F32" w:rsidRPr="00F14F26" w:rsidRDefault="00EF4F32" w:rsidP="0024448F">
            <w:pPr>
              <w:jc w:val="center"/>
              <w:rPr>
                <w:rFonts w:asciiTheme="minorHAnsi" w:hAnsiTheme="minorHAnsi" w:cstheme="minorHAnsi"/>
              </w:rPr>
            </w:pPr>
            <w:r w:rsidRPr="00F14F26">
              <w:rPr>
                <w:rFonts w:asciiTheme="minorHAnsi" w:hAnsiTheme="minorHAnsi" w:cstheme="minorHAnsi"/>
              </w:rPr>
              <w:t>1</w:t>
            </w:r>
          </w:p>
        </w:tc>
      </w:tr>
    </w:tbl>
    <w:p w14:paraId="4E85A3D3" w14:textId="77777777" w:rsidR="00EF4F32" w:rsidRPr="00F14F26" w:rsidRDefault="00EF4F32" w:rsidP="004B00AF">
      <w:pPr>
        <w:rPr>
          <w:rFonts w:asciiTheme="minorHAnsi" w:hAnsiTheme="minorHAnsi" w:cstheme="minorHAnsi"/>
        </w:rPr>
      </w:pPr>
    </w:p>
    <w:p w14:paraId="77EAC06C" w14:textId="77777777" w:rsidR="00EF4F32" w:rsidRDefault="00EF4F32" w:rsidP="00401545">
      <w:pPr>
        <w:rPr>
          <w:rFonts w:asciiTheme="minorHAnsi" w:hAnsiTheme="minorHAnsi" w:cstheme="minorHAnsi"/>
        </w:rPr>
        <w:sectPr w:rsidR="00EF4F32" w:rsidSect="00EF4F32">
          <w:footerReference w:type="default" r:id="rId37"/>
          <w:pgSz w:w="12240" w:h="15840"/>
          <w:pgMar w:top="1440" w:right="1440" w:bottom="1440" w:left="1440" w:header="720" w:footer="720" w:gutter="0"/>
          <w:pgNumType w:start="1"/>
          <w:cols w:space="720"/>
          <w:docGrid w:linePitch="360"/>
        </w:sectPr>
      </w:pPr>
    </w:p>
    <w:p w14:paraId="03E4E939" w14:textId="77777777" w:rsidR="00EF4F32" w:rsidRPr="00F14F26" w:rsidRDefault="00EF4F32" w:rsidP="00401545">
      <w:pPr>
        <w:rPr>
          <w:rFonts w:asciiTheme="minorHAnsi" w:hAnsiTheme="minorHAnsi" w:cstheme="minorHAnsi"/>
        </w:rPr>
      </w:pPr>
    </w:p>
    <w:sectPr w:rsidR="00EF4F32" w:rsidRPr="00F14F26" w:rsidSect="00EF4F32">
      <w:footerReference w:type="default" r:id="rId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44FEB" w14:textId="77777777" w:rsidR="00EF4F32" w:rsidRDefault="00EF4F32" w:rsidP="000112A9">
      <w:pPr>
        <w:spacing w:line="240" w:lineRule="auto"/>
      </w:pPr>
      <w:r>
        <w:separator/>
      </w:r>
    </w:p>
  </w:endnote>
  <w:endnote w:type="continuationSeparator" w:id="0">
    <w:p w14:paraId="6F2E361E" w14:textId="77777777" w:rsidR="00EF4F32" w:rsidRDefault="00EF4F32" w:rsidP="00011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2919485"/>
      <w:docPartObj>
        <w:docPartGallery w:val="Page Numbers (Bottom of Page)"/>
        <w:docPartUnique/>
      </w:docPartObj>
    </w:sdtPr>
    <w:sdtEndPr/>
    <w:sdtContent>
      <w:sdt>
        <w:sdtPr>
          <w:id w:val="1285384464"/>
          <w:docPartObj>
            <w:docPartGallery w:val="Page Numbers (Top of Page)"/>
            <w:docPartUnique/>
          </w:docPartObj>
        </w:sdtPr>
        <w:sdtEndPr/>
        <w:sdtContent>
          <w:p w14:paraId="3A3319CD" w14:textId="77777777" w:rsidR="00EF4F32" w:rsidRDefault="00EF4F3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7191CE" w14:textId="77777777" w:rsidR="00EF4F32" w:rsidRDefault="00EF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312058"/>
      <w:docPartObj>
        <w:docPartGallery w:val="Page Numbers (Bottom of Page)"/>
        <w:docPartUnique/>
      </w:docPartObj>
    </w:sdtPr>
    <w:sdtEndPr/>
    <w:sdtContent>
      <w:sdt>
        <w:sdtPr>
          <w:id w:val="1728636285"/>
          <w:docPartObj>
            <w:docPartGallery w:val="Page Numbers (Top of Page)"/>
            <w:docPartUnique/>
          </w:docPartObj>
        </w:sdtPr>
        <w:sdtEndPr/>
        <w:sdtContent>
          <w:p w14:paraId="18564412" w14:textId="77777777" w:rsidR="00680495" w:rsidRDefault="0068049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07E15F8" w14:textId="77777777" w:rsidR="00680495" w:rsidRDefault="0068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7681C" w14:textId="77777777" w:rsidR="00EF4F32" w:rsidRDefault="00EF4F32" w:rsidP="000112A9">
      <w:pPr>
        <w:spacing w:line="240" w:lineRule="auto"/>
      </w:pPr>
      <w:r>
        <w:separator/>
      </w:r>
    </w:p>
  </w:footnote>
  <w:footnote w:type="continuationSeparator" w:id="0">
    <w:p w14:paraId="29ABE21C" w14:textId="77777777" w:rsidR="00EF4F32" w:rsidRDefault="00EF4F32" w:rsidP="000112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FD417C"/>
    <w:multiLevelType w:val="hybridMultilevel"/>
    <w:tmpl w:val="9A86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62910FC"/>
    <w:multiLevelType w:val="hybridMultilevel"/>
    <w:tmpl w:val="8030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93E25E7"/>
    <w:multiLevelType w:val="hybridMultilevel"/>
    <w:tmpl w:val="AEC8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ACF3583"/>
    <w:multiLevelType w:val="hybridMultilevel"/>
    <w:tmpl w:val="3D6C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1B2F2183"/>
    <w:multiLevelType w:val="hybridMultilevel"/>
    <w:tmpl w:val="AADAF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1E170A76"/>
    <w:multiLevelType w:val="hybridMultilevel"/>
    <w:tmpl w:val="ECC4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3745F77"/>
    <w:multiLevelType w:val="hybridMultilevel"/>
    <w:tmpl w:val="3FE4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23756AAC"/>
    <w:multiLevelType w:val="hybridMultilevel"/>
    <w:tmpl w:val="374A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269B3E4C"/>
    <w:multiLevelType w:val="hybridMultilevel"/>
    <w:tmpl w:val="68AE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D17991"/>
    <w:multiLevelType w:val="hybridMultilevel"/>
    <w:tmpl w:val="F74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AF41C64"/>
    <w:multiLevelType w:val="hybridMultilevel"/>
    <w:tmpl w:val="CCB0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B72670E"/>
    <w:multiLevelType w:val="hybridMultilevel"/>
    <w:tmpl w:val="95C8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BB4623E"/>
    <w:multiLevelType w:val="hybridMultilevel"/>
    <w:tmpl w:val="80A0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3040546C"/>
    <w:multiLevelType w:val="hybridMultilevel"/>
    <w:tmpl w:val="1F06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30ED37FC"/>
    <w:multiLevelType w:val="hybridMultilevel"/>
    <w:tmpl w:val="090A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35635914"/>
    <w:multiLevelType w:val="hybridMultilevel"/>
    <w:tmpl w:val="540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37602EE0"/>
    <w:multiLevelType w:val="hybridMultilevel"/>
    <w:tmpl w:val="B99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82E68B1"/>
    <w:multiLevelType w:val="hybridMultilevel"/>
    <w:tmpl w:val="19289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8932E2D"/>
    <w:multiLevelType w:val="hybridMultilevel"/>
    <w:tmpl w:val="5120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ABC787F"/>
    <w:multiLevelType w:val="singleLevel"/>
    <w:tmpl w:val="B75AA5BA"/>
    <w:name w:val="Callout Template"/>
    <w:lvl w:ilvl="0">
      <w:start w:val="1"/>
      <w:numFmt w:val="decimal"/>
      <w:lvlText w:val="="/>
      <w:lvlJc w:val="left"/>
      <w:pPr>
        <w:ind w:left="200" w:hanging="200"/>
      </w:pPr>
      <w:rPr>
        <w:rFonts w:ascii="Webdings" w:hAnsi="Webdings"/>
        <w:sz w:val="16"/>
      </w:rPr>
    </w:lvl>
  </w:abstractNum>
  <w:abstractNum w:abstractNumId="20" w15:restartNumberingAfterBreak="1">
    <w:nsid w:val="3EC5485D"/>
    <w:multiLevelType w:val="hybridMultilevel"/>
    <w:tmpl w:val="A05A0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5C13801"/>
    <w:multiLevelType w:val="hybridMultilevel"/>
    <w:tmpl w:val="715E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48897E08"/>
    <w:multiLevelType w:val="hybridMultilevel"/>
    <w:tmpl w:val="90B8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1">
    <w:nsid w:val="49C12628"/>
    <w:multiLevelType w:val="hybridMultilevel"/>
    <w:tmpl w:val="2A84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4BFF33ED"/>
    <w:multiLevelType w:val="hybridMultilevel"/>
    <w:tmpl w:val="71F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54E92F11"/>
    <w:multiLevelType w:val="hybridMultilevel"/>
    <w:tmpl w:val="8C2CE6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551F43DE"/>
    <w:multiLevelType w:val="hybridMultilevel"/>
    <w:tmpl w:val="B420E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57EE12C6"/>
    <w:multiLevelType w:val="hybridMultilevel"/>
    <w:tmpl w:val="48B6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9167CD8"/>
    <w:multiLevelType w:val="hybridMultilevel"/>
    <w:tmpl w:val="F61E72A8"/>
    <w:lvl w:ilvl="0" w:tplc="3B6E7B18">
      <w:start w:val="6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D512ACA"/>
    <w:multiLevelType w:val="hybridMultilevel"/>
    <w:tmpl w:val="03CA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66DC4024"/>
    <w:multiLevelType w:val="hybridMultilevel"/>
    <w:tmpl w:val="50CE3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69105063"/>
    <w:multiLevelType w:val="hybridMultilevel"/>
    <w:tmpl w:val="5246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6A092769"/>
    <w:multiLevelType w:val="hybridMultilevel"/>
    <w:tmpl w:val="22E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1">
    <w:nsid w:val="6B404B5D"/>
    <w:multiLevelType w:val="hybridMultilevel"/>
    <w:tmpl w:val="C820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1">
    <w:nsid w:val="6CFE0E70"/>
    <w:multiLevelType w:val="hybridMultilevel"/>
    <w:tmpl w:val="487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1">
    <w:nsid w:val="6D330AAB"/>
    <w:multiLevelType w:val="hybridMultilevel"/>
    <w:tmpl w:val="19289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6E4E7CC1"/>
    <w:multiLevelType w:val="hybridMultilevel"/>
    <w:tmpl w:val="BCB4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1">
    <w:nsid w:val="6ECE229B"/>
    <w:multiLevelType w:val="hybridMultilevel"/>
    <w:tmpl w:val="A25E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71EF1D29"/>
    <w:multiLevelType w:val="hybridMultilevel"/>
    <w:tmpl w:val="D924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79C66FA2"/>
    <w:multiLevelType w:val="hybridMultilevel"/>
    <w:tmpl w:val="CB44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1">
    <w:nsid w:val="7B6933D1"/>
    <w:multiLevelType w:val="hybridMultilevel"/>
    <w:tmpl w:val="3EA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8"/>
  </w:num>
  <w:num w:numId="4">
    <w:abstractNumId w:val="13"/>
  </w:num>
  <w:num w:numId="5">
    <w:abstractNumId w:val="26"/>
  </w:num>
  <w:num w:numId="6">
    <w:abstractNumId w:val="14"/>
  </w:num>
  <w:num w:numId="7">
    <w:abstractNumId w:val="0"/>
  </w:num>
  <w:num w:numId="8">
    <w:abstractNumId w:val="22"/>
  </w:num>
  <w:num w:numId="9">
    <w:abstractNumId w:val="28"/>
  </w:num>
  <w:num w:numId="10">
    <w:abstractNumId w:val="20"/>
  </w:num>
  <w:num w:numId="11">
    <w:abstractNumId w:val="25"/>
  </w:num>
  <w:num w:numId="12">
    <w:abstractNumId w:val="30"/>
  </w:num>
  <w:num w:numId="13">
    <w:abstractNumId w:val="16"/>
  </w:num>
  <w:num w:numId="14">
    <w:abstractNumId w:val="34"/>
  </w:num>
  <w:num w:numId="15">
    <w:abstractNumId w:val="29"/>
  </w:num>
  <w:num w:numId="16">
    <w:abstractNumId w:val="24"/>
  </w:num>
  <w:num w:numId="17">
    <w:abstractNumId w:val="39"/>
  </w:num>
  <w:num w:numId="18">
    <w:abstractNumId w:val="35"/>
  </w:num>
  <w:num w:numId="19">
    <w:abstractNumId w:val="40"/>
  </w:num>
  <w:num w:numId="20">
    <w:abstractNumId w:val="17"/>
  </w:num>
  <w:num w:numId="21">
    <w:abstractNumId w:val="8"/>
  </w:num>
  <w:num w:numId="22">
    <w:abstractNumId w:val="37"/>
  </w:num>
  <w:num w:numId="23">
    <w:abstractNumId w:val="6"/>
  </w:num>
  <w:num w:numId="24">
    <w:abstractNumId w:val="11"/>
  </w:num>
  <w:num w:numId="25">
    <w:abstractNumId w:val="15"/>
  </w:num>
  <w:num w:numId="26">
    <w:abstractNumId w:val="32"/>
  </w:num>
  <w:num w:numId="27">
    <w:abstractNumId w:val="27"/>
  </w:num>
  <w:num w:numId="28">
    <w:abstractNumId w:val="36"/>
  </w:num>
  <w:num w:numId="29">
    <w:abstractNumId w:val="31"/>
  </w:num>
  <w:num w:numId="30">
    <w:abstractNumId w:val="3"/>
  </w:num>
  <w:num w:numId="31">
    <w:abstractNumId w:val="12"/>
  </w:num>
  <w:num w:numId="32">
    <w:abstractNumId w:val="38"/>
  </w:num>
  <w:num w:numId="33">
    <w:abstractNumId w:val="7"/>
  </w:num>
  <w:num w:numId="34">
    <w:abstractNumId w:val="1"/>
  </w:num>
  <w:num w:numId="35">
    <w:abstractNumId w:val="21"/>
  </w:num>
  <w:num w:numId="36">
    <w:abstractNumId w:val="33"/>
  </w:num>
  <w:num w:numId="37">
    <w:abstractNumId w:val="9"/>
  </w:num>
  <w:num w:numId="38">
    <w:abstractNumId w:val="5"/>
  </w:num>
  <w:num w:numId="39">
    <w:abstractNumId w:val="23"/>
  </w:num>
  <w:num w:numId="4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1B"/>
    <w:rsid w:val="00001A18"/>
    <w:rsid w:val="000112A9"/>
    <w:rsid w:val="00032D95"/>
    <w:rsid w:val="00033D0C"/>
    <w:rsid w:val="00044F13"/>
    <w:rsid w:val="00077687"/>
    <w:rsid w:val="00085DC0"/>
    <w:rsid w:val="00092CA0"/>
    <w:rsid w:val="00093A23"/>
    <w:rsid w:val="000B4BEF"/>
    <w:rsid w:val="000C1081"/>
    <w:rsid w:val="000D308E"/>
    <w:rsid w:val="0010037B"/>
    <w:rsid w:val="00103F03"/>
    <w:rsid w:val="00121F14"/>
    <w:rsid w:val="001B0706"/>
    <w:rsid w:val="001C502F"/>
    <w:rsid w:val="001C5A57"/>
    <w:rsid w:val="001E17AF"/>
    <w:rsid w:val="001F4F8F"/>
    <w:rsid w:val="00235EBF"/>
    <w:rsid w:val="002368C2"/>
    <w:rsid w:val="0024448F"/>
    <w:rsid w:val="00274467"/>
    <w:rsid w:val="00285079"/>
    <w:rsid w:val="002A54D6"/>
    <w:rsid w:val="002C0B28"/>
    <w:rsid w:val="002E2D60"/>
    <w:rsid w:val="002F7BD7"/>
    <w:rsid w:val="00300A52"/>
    <w:rsid w:val="00326497"/>
    <w:rsid w:val="00330B10"/>
    <w:rsid w:val="00371209"/>
    <w:rsid w:val="00377FED"/>
    <w:rsid w:val="0038180B"/>
    <w:rsid w:val="00383320"/>
    <w:rsid w:val="00385522"/>
    <w:rsid w:val="00393D95"/>
    <w:rsid w:val="003B4B17"/>
    <w:rsid w:val="003B71A3"/>
    <w:rsid w:val="00401545"/>
    <w:rsid w:val="0041174B"/>
    <w:rsid w:val="0042031D"/>
    <w:rsid w:val="004556CA"/>
    <w:rsid w:val="00460F9C"/>
    <w:rsid w:val="00466711"/>
    <w:rsid w:val="004806B0"/>
    <w:rsid w:val="00480DEA"/>
    <w:rsid w:val="004A074C"/>
    <w:rsid w:val="004B00AF"/>
    <w:rsid w:val="004B2B9A"/>
    <w:rsid w:val="004B768F"/>
    <w:rsid w:val="004C6125"/>
    <w:rsid w:val="004E21FF"/>
    <w:rsid w:val="004E7523"/>
    <w:rsid w:val="00506C46"/>
    <w:rsid w:val="00561022"/>
    <w:rsid w:val="0058236C"/>
    <w:rsid w:val="005877F2"/>
    <w:rsid w:val="00594E83"/>
    <w:rsid w:val="005A1620"/>
    <w:rsid w:val="005A518B"/>
    <w:rsid w:val="005B3BFD"/>
    <w:rsid w:val="005C5FDC"/>
    <w:rsid w:val="005E1C6E"/>
    <w:rsid w:val="005F68C8"/>
    <w:rsid w:val="006078B7"/>
    <w:rsid w:val="00615BD4"/>
    <w:rsid w:val="0063743A"/>
    <w:rsid w:val="006700C4"/>
    <w:rsid w:val="00680495"/>
    <w:rsid w:val="00686ED9"/>
    <w:rsid w:val="006B110F"/>
    <w:rsid w:val="006C4764"/>
    <w:rsid w:val="006C7ADF"/>
    <w:rsid w:val="006D1F5C"/>
    <w:rsid w:val="006E749E"/>
    <w:rsid w:val="006F4C6C"/>
    <w:rsid w:val="007215E6"/>
    <w:rsid w:val="00722B77"/>
    <w:rsid w:val="007433E0"/>
    <w:rsid w:val="00783EAE"/>
    <w:rsid w:val="0079664B"/>
    <w:rsid w:val="007B7D07"/>
    <w:rsid w:val="007C47B2"/>
    <w:rsid w:val="007C6485"/>
    <w:rsid w:val="008000BD"/>
    <w:rsid w:val="00816DE1"/>
    <w:rsid w:val="008462D4"/>
    <w:rsid w:val="008759FA"/>
    <w:rsid w:val="00882123"/>
    <w:rsid w:val="00882C6D"/>
    <w:rsid w:val="00892303"/>
    <w:rsid w:val="0089356A"/>
    <w:rsid w:val="008A334C"/>
    <w:rsid w:val="008A45D5"/>
    <w:rsid w:val="008C0413"/>
    <w:rsid w:val="008E54AB"/>
    <w:rsid w:val="008F2CB1"/>
    <w:rsid w:val="00914B3D"/>
    <w:rsid w:val="00917CC4"/>
    <w:rsid w:val="00934344"/>
    <w:rsid w:val="00936021"/>
    <w:rsid w:val="00962398"/>
    <w:rsid w:val="009A2FEC"/>
    <w:rsid w:val="009A7A53"/>
    <w:rsid w:val="009B5C95"/>
    <w:rsid w:val="009C0BA6"/>
    <w:rsid w:val="009D6224"/>
    <w:rsid w:val="009D7E0E"/>
    <w:rsid w:val="009E34B3"/>
    <w:rsid w:val="009F4C2A"/>
    <w:rsid w:val="00A05D00"/>
    <w:rsid w:val="00A24AAF"/>
    <w:rsid w:val="00A35659"/>
    <w:rsid w:val="00A35FA9"/>
    <w:rsid w:val="00A66DEE"/>
    <w:rsid w:val="00A77E83"/>
    <w:rsid w:val="00A911AA"/>
    <w:rsid w:val="00A91ACB"/>
    <w:rsid w:val="00A950E8"/>
    <w:rsid w:val="00AA34A8"/>
    <w:rsid w:val="00AA3A18"/>
    <w:rsid w:val="00AA7B10"/>
    <w:rsid w:val="00AB08FE"/>
    <w:rsid w:val="00AC06AC"/>
    <w:rsid w:val="00AC0B9B"/>
    <w:rsid w:val="00AD6ED6"/>
    <w:rsid w:val="00AE56D1"/>
    <w:rsid w:val="00AF1D07"/>
    <w:rsid w:val="00B0212B"/>
    <w:rsid w:val="00B03955"/>
    <w:rsid w:val="00B56E63"/>
    <w:rsid w:val="00B87643"/>
    <w:rsid w:val="00B9096C"/>
    <w:rsid w:val="00BA419A"/>
    <w:rsid w:val="00BB558E"/>
    <w:rsid w:val="00BD0C32"/>
    <w:rsid w:val="00C0477B"/>
    <w:rsid w:val="00C41A8D"/>
    <w:rsid w:val="00C519A2"/>
    <w:rsid w:val="00CE56AE"/>
    <w:rsid w:val="00D047C7"/>
    <w:rsid w:val="00D17C13"/>
    <w:rsid w:val="00D32886"/>
    <w:rsid w:val="00D44CC9"/>
    <w:rsid w:val="00D5491B"/>
    <w:rsid w:val="00D73906"/>
    <w:rsid w:val="00D74304"/>
    <w:rsid w:val="00DB34C3"/>
    <w:rsid w:val="00DB56DE"/>
    <w:rsid w:val="00DE4463"/>
    <w:rsid w:val="00E04C36"/>
    <w:rsid w:val="00E11D0E"/>
    <w:rsid w:val="00E135CE"/>
    <w:rsid w:val="00E50CD8"/>
    <w:rsid w:val="00E51CF4"/>
    <w:rsid w:val="00E64FBD"/>
    <w:rsid w:val="00E84AA9"/>
    <w:rsid w:val="00E91773"/>
    <w:rsid w:val="00E9526C"/>
    <w:rsid w:val="00EA5247"/>
    <w:rsid w:val="00EA7D96"/>
    <w:rsid w:val="00EC7278"/>
    <w:rsid w:val="00EE248D"/>
    <w:rsid w:val="00EE46F5"/>
    <w:rsid w:val="00EF0123"/>
    <w:rsid w:val="00EF4F32"/>
    <w:rsid w:val="00F05254"/>
    <w:rsid w:val="00F05A53"/>
    <w:rsid w:val="00F1461C"/>
    <w:rsid w:val="00F14F26"/>
    <w:rsid w:val="00F66BCC"/>
    <w:rsid w:val="00F87CEB"/>
    <w:rsid w:val="00F92F6D"/>
    <w:rsid w:val="00F94071"/>
    <w:rsid w:val="00FB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9C38"/>
  <w15:chartTrackingRefBased/>
  <w15:docId w15:val="{22C82E1D-53BF-49E5-BCEA-C06F2DA3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lockText"/>
    <w:next w:val="Normal"/>
    <w:link w:val="Heading1Char"/>
    <w:uiPriority w:val="9"/>
    <w:qFormat/>
    <w:rsid w:val="00594E83"/>
    <w:pPr>
      <w:keepNext/>
      <w:keepLines/>
      <w:spacing w:before="240"/>
      <w:ind w:left="0"/>
      <w:outlineLvl w:val="0"/>
    </w:pPr>
    <w:rPr>
      <w:rFonts w:eastAsiaTheme="majorEastAsia" w:cstheme="minorHAnsi"/>
      <w:b/>
      <w:i w:val="0"/>
      <w:color w:val="2F5496" w:themeColor="accent1" w:themeShade="BF"/>
      <w:sz w:val="32"/>
      <w:szCs w:val="32"/>
    </w:rPr>
  </w:style>
  <w:style w:type="paragraph" w:styleId="Heading2">
    <w:name w:val="heading 2"/>
    <w:basedOn w:val="Normal"/>
    <w:next w:val="Normal"/>
    <w:link w:val="Heading2Char"/>
    <w:uiPriority w:val="9"/>
    <w:unhideWhenUsed/>
    <w:qFormat/>
    <w:rsid w:val="004806B0"/>
    <w:pPr>
      <w:keepNext/>
      <w:keepLines/>
      <w:spacing w:before="40"/>
      <w:outlineLvl w:val="1"/>
    </w:pPr>
    <w:rPr>
      <w:rFonts w:asciiTheme="minorHAnsi" w:eastAsiaTheme="majorEastAsia" w:hAnsiTheme="minorHAnsi" w:cstheme="minorHAnsi"/>
      <w:color w:val="2F5496" w:themeColor="accent1" w:themeShade="BF"/>
      <w:sz w:val="26"/>
      <w:szCs w:val="26"/>
    </w:rPr>
  </w:style>
  <w:style w:type="paragraph" w:styleId="Heading3">
    <w:name w:val="heading 3"/>
    <w:basedOn w:val="Normal"/>
    <w:next w:val="Normal"/>
    <w:link w:val="Heading3Char"/>
    <w:uiPriority w:val="9"/>
    <w:unhideWhenUsed/>
    <w:qFormat/>
    <w:rsid w:val="001003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4FBD"/>
    <w:pPr>
      <w:spacing w:line="240" w:lineRule="auto"/>
      <w:contextualSpacing/>
      <w:jc w:val="center"/>
    </w:pPr>
    <w:rPr>
      <w:rFonts w:asciiTheme="minorHAnsi" w:eastAsiaTheme="majorEastAsia" w:hAnsiTheme="minorHAnsi" w:cstheme="minorHAnsi"/>
      <w:b/>
      <w:spacing w:val="-10"/>
      <w:kern w:val="28"/>
      <w:sz w:val="72"/>
      <w:szCs w:val="56"/>
    </w:rPr>
  </w:style>
  <w:style w:type="character" w:customStyle="1" w:styleId="TitleChar">
    <w:name w:val="Title Char"/>
    <w:basedOn w:val="DefaultParagraphFont"/>
    <w:link w:val="Title"/>
    <w:uiPriority w:val="10"/>
    <w:rsid w:val="00E64FBD"/>
    <w:rPr>
      <w:rFonts w:asciiTheme="minorHAnsi" w:eastAsiaTheme="majorEastAsia" w:hAnsiTheme="minorHAnsi" w:cstheme="minorHAnsi"/>
      <w:b/>
      <w:spacing w:val="-10"/>
      <w:kern w:val="28"/>
      <w:sz w:val="72"/>
      <w:szCs w:val="56"/>
    </w:rPr>
  </w:style>
  <w:style w:type="paragraph" w:customStyle="1" w:styleId="MMTitle">
    <w:name w:val="MM Title"/>
    <w:basedOn w:val="Title"/>
    <w:link w:val="MMTitleChar"/>
    <w:rsid w:val="0010037B"/>
  </w:style>
  <w:style w:type="character" w:customStyle="1" w:styleId="MMTitleChar">
    <w:name w:val="MM Title Char"/>
    <w:basedOn w:val="TitleChar"/>
    <w:link w:val="MMTitle"/>
    <w:rsid w:val="0010037B"/>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594E83"/>
    <w:rPr>
      <w:rFonts w:asciiTheme="minorHAnsi" w:eastAsiaTheme="majorEastAsia" w:hAnsiTheme="minorHAnsi" w:cstheme="minorHAnsi"/>
      <w:b/>
      <w:iCs/>
      <w:color w:val="2F5496" w:themeColor="accent1" w:themeShade="BF"/>
      <w:sz w:val="32"/>
      <w:szCs w:val="32"/>
    </w:rPr>
  </w:style>
  <w:style w:type="paragraph" w:customStyle="1" w:styleId="MMTopic1">
    <w:name w:val="MM Topic 1"/>
    <w:basedOn w:val="Heading1"/>
    <w:link w:val="MMTopic1Char"/>
    <w:rsid w:val="0010037B"/>
  </w:style>
  <w:style w:type="character" w:customStyle="1" w:styleId="MMTopic1Char">
    <w:name w:val="MM Topic 1 Char"/>
    <w:basedOn w:val="Heading1Char"/>
    <w:link w:val="MMTopic1"/>
    <w:rsid w:val="0010037B"/>
    <w:rPr>
      <w:rFonts w:asciiTheme="minorHAnsi" w:eastAsiaTheme="majorEastAsia" w:hAnsiTheme="minorHAnsi" w:cstheme="minorHAnsi"/>
      <w:b/>
      <w:iCs/>
      <w:color w:val="2F5496" w:themeColor="accent1" w:themeShade="BF"/>
      <w:sz w:val="32"/>
      <w:szCs w:val="32"/>
    </w:rPr>
  </w:style>
  <w:style w:type="character" w:customStyle="1" w:styleId="Heading2Char">
    <w:name w:val="Heading 2 Char"/>
    <w:basedOn w:val="DefaultParagraphFont"/>
    <w:link w:val="Heading2"/>
    <w:uiPriority w:val="9"/>
    <w:rsid w:val="004806B0"/>
    <w:rPr>
      <w:rFonts w:asciiTheme="minorHAnsi" w:eastAsiaTheme="majorEastAsia" w:hAnsiTheme="minorHAnsi" w:cstheme="minorHAnsi"/>
      <w:color w:val="2F5496" w:themeColor="accent1" w:themeShade="BF"/>
      <w:sz w:val="26"/>
      <w:szCs w:val="26"/>
    </w:rPr>
  </w:style>
  <w:style w:type="paragraph" w:customStyle="1" w:styleId="MMTopic2">
    <w:name w:val="MM Topic 2"/>
    <w:basedOn w:val="Heading2"/>
    <w:link w:val="MMTopic2Char"/>
    <w:rsid w:val="0010037B"/>
  </w:style>
  <w:style w:type="character" w:customStyle="1" w:styleId="MMTopic2Char">
    <w:name w:val="MM Topic 2 Char"/>
    <w:basedOn w:val="Heading2Char"/>
    <w:link w:val="MMTopic2"/>
    <w:rsid w:val="001003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037B"/>
    <w:rPr>
      <w:rFonts w:asciiTheme="majorHAnsi" w:eastAsiaTheme="majorEastAsia" w:hAnsiTheme="majorHAnsi" w:cstheme="majorBidi"/>
      <w:color w:val="1F3763" w:themeColor="accent1" w:themeShade="7F"/>
    </w:rPr>
  </w:style>
  <w:style w:type="paragraph" w:customStyle="1" w:styleId="MMTopic3">
    <w:name w:val="MM Topic 3"/>
    <w:basedOn w:val="Heading3"/>
    <w:link w:val="MMTopic3Char"/>
    <w:rsid w:val="0010037B"/>
  </w:style>
  <w:style w:type="character" w:customStyle="1" w:styleId="MMTopic3Char">
    <w:name w:val="MM Topic 3 Char"/>
    <w:basedOn w:val="Heading3Char"/>
    <w:link w:val="MMTopic3"/>
    <w:rsid w:val="0010037B"/>
    <w:rPr>
      <w:rFonts w:asciiTheme="majorHAnsi" w:eastAsiaTheme="majorEastAsia" w:hAnsiTheme="majorHAnsi" w:cstheme="majorBidi"/>
      <w:color w:val="1F3763" w:themeColor="accent1" w:themeShade="7F"/>
    </w:rPr>
  </w:style>
  <w:style w:type="paragraph" w:styleId="Subtitle">
    <w:name w:val="Subtitle"/>
    <w:basedOn w:val="Normal"/>
    <w:next w:val="Normal"/>
    <w:link w:val="SubtitleChar"/>
    <w:uiPriority w:val="11"/>
    <w:qFormat/>
    <w:rsid w:val="00121F14"/>
    <w:pPr>
      <w:numPr>
        <w:ilvl w:val="1"/>
      </w:numPr>
      <w:spacing w:after="160"/>
      <w:jc w:val="center"/>
    </w:pPr>
    <w:rPr>
      <w:rFonts w:asciiTheme="minorHAnsi" w:eastAsiaTheme="minorEastAsia" w:hAnsiTheme="minorHAnsi" w:cstheme="minorHAnsi"/>
      <w:b/>
      <w:color w:val="5A5A5A" w:themeColor="text1" w:themeTint="A5"/>
      <w:spacing w:val="15"/>
      <w:sz w:val="32"/>
      <w:szCs w:val="22"/>
    </w:rPr>
  </w:style>
  <w:style w:type="character" w:customStyle="1" w:styleId="SubtitleChar">
    <w:name w:val="Subtitle Char"/>
    <w:basedOn w:val="DefaultParagraphFont"/>
    <w:link w:val="Subtitle"/>
    <w:uiPriority w:val="11"/>
    <w:rsid w:val="00121F14"/>
    <w:rPr>
      <w:rFonts w:asciiTheme="minorHAnsi" w:eastAsiaTheme="minorEastAsia" w:hAnsiTheme="minorHAnsi" w:cstheme="minorHAnsi"/>
      <w:b/>
      <w:color w:val="5A5A5A" w:themeColor="text1" w:themeTint="A5"/>
      <w:spacing w:val="15"/>
      <w:sz w:val="32"/>
      <w:szCs w:val="22"/>
    </w:rPr>
  </w:style>
  <w:style w:type="paragraph" w:customStyle="1" w:styleId="MMTopic4">
    <w:name w:val="MM Topic 4"/>
    <w:basedOn w:val="Normal"/>
    <w:link w:val="MMTopic4Char"/>
    <w:rsid w:val="00A35659"/>
  </w:style>
  <w:style w:type="character" w:customStyle="1" w:styleId="MMTopic4Char">
    <w:name w:val="MM Topic 4 Char"/>
    <w:basedOn w:val="DefaultParagraphFont"/>
    <w:link w:val="MMTopic4"/>
    <w:rsid w:val="00A35659"/>
  </w:style>
  <w:style w:type="paragraph" w:styleId="PlainText">
    <w:name w:val="Plain Text"/>
    <w:basedOn w:val="Normal"/>
    <w:link w:val="PlainTextChar"/>
    <w:uiPriority w:val="99"/>
    <w:unhideWhenUsed/>
    <w:rsid w:val="00A3565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A35659"/>
    <w:rPr>
      <w:rFonts w:ascii="Consolas" w:hAnsi="Consolas"/>
      <w:sz w:val="21"/>
      <w:szCs w:val="21"/>
    </w:rPr>
  </w:style>
  <w:style w:type="paragraph" w:customStyle="1" w:styleId="MMTopic5">
    <w:name w:val="MM Topic 5"/>
    <w:basedOn w:val="PlainText"/>
    <w:link w:val="MMTopic5Char"/>
    <w:rsid w:val="00A35659"/>
  </w:style>
  <w:style w:type="character" w:customStyle="1" w:styleId="MMTopic5Char">
    <w:name w:val="MM Topic 5 Char"/>
    <w:basedOn w:val="PlainTextChar"/>
    <w:link w:val="MMTopic5"/>
    <w:rsid w:val="00A35659"/>
    <w:rPr>
      <w:rFonts w:ascii="Consolas" w:hAnsi="Consolas"/>
      <w:sz w:val="21"/>
      <w:szCs w:val="21"/>
    </w:rPr>
  </w:style>
  <w:style w:type="character" w:styleId="Hyperlink">
    <w:name w:val="Hyperlink"/>
    <w:basedOn w:val="DefaultParagraphFont"/>
    <w:uiPriority w:val="99"/>
    <w:unhideWhenUsed/>
    <w:rsid w:val="00C519A2"/>
    <w:rPr>
      <w:color w:val="0563C1" w:themeColor="hyperlink"/>
      <w:u w:val="single"/>
    </w:rPr>
  </w:style>
  <w:style w:type="character" w:styleId="UnresolvedMention">
    <w:name w:val="Unresolved Mention"/>
    <w:basedOn w:val="DefaultParagraphFont"/>
    <w:uiPriority w:val="99"/>
    <w:semiHidden/>
    <w:unhideWhenUsed/>
    <w:rsid w:val="00C519A2"/>
    <w:rPr>
      <w:color w:val="605E5C"/>
      <w:shd w:val="clear" w:color="auto" w:fill="E1DFDD"/>
    </w:rPr>
  </w:style>
  <w:style w:type="paragraph" w:styleId="ListParagraph">
    <w:name w:val="List Paragraph"/>
    <w:basedOn w:val="Normal"/>
    <w:uiPriority w:val="34"/>
    <w:qFormat/>
    <w:rsid w:val="00B0212B"/>
    <w:pPr>
      <w:ind w:left="720"/>
      <w:contextualSpacing/>
    </w:pPr>
  </w:style>
  <w:style w:type="paragraph" w:styleId="Header">
    <w:name w:val="header"/>
    <w:basedOn w:val="Normal"/>
    <w:link w:val="HeaderChar"/>
    <w:uiPriority w:val="99"/>
    <w:unhideWhenUsed/>
    <w:rsid w:val="000112A9"/>
    <w:pPr>
      <w:tabs>
        <w:tab w:val="center" w:pos="4680"/>
        <w:tab w:val="right" w:pos="9360"/>
      </w:tabs>
      <w:spacing w:line="240" w:lineRule="auto"/>
    </w:pPr>
  </w:style>
  <w:style w:type="character" w:customStyle="1" w:styleId="HeaderChar">
    <w:name w:val="Header Char"/>
    <w:basedOn w:val="DefaultParagraphFont"/>
    <w:link w:val="Header"/>
    <w:uiPriority w:val="99"/>
    <w:rsid w:val="000112A9"/>
  </w:style>
  <w:style w:type="paragraph" w:styleId="Footer">
    <w:name w:val="footer"/>
    <w:basedOn w:val="Normal"/>
    <w:link w:val="FooterChar"/>
    <w:uiPriority w:val="99"/>
    <w:unhideWhenUsed/>
    <w:rsid w:val="000112A9"/>
    <w:pPr>
      <w:tabs>
        <w:tab w:val="center" w:pos="4680"/>
        <w:tab w:val="right" w:pos="9360"/>
      </w:tabs>
      <w:spacing w:line="240" w:lineRule="auto"/>
    </w:pPr>
  </w:style>
  <w:style w:type="character" w:customStyle="1" w:styleId="FooterChar">
    <w:name w:val="Footer Char"/>
    <w:basedOn w:val="DefaultParagraphFont"/>
    <w:link w:val="Footer"/>
    <w:uiPriority w:val="99"/>
    <w:rsid w:val="000112A9"/>
  </w:style>
  <w:style w:type="paragraph" w:styleId="Quote">
    <w:name w:val="Quote"/>
    <w:basedOn w:val="Normal"/>
    <w:next w:val="Normal"/>
    <w:link w:val="QuoteChar"/>
    <w:uiPriority w:val="29"/>
    <w:qFormat/>
    <w:rsid w:val="004117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174B"/>
    <w:rPr>
      <w:i/>
      <w:iCs/>
      <w:color w:val="404040" w:themeColor="text1" w:themeTint="BF"/>
    </w:rPr>
  </w:style>
  <w:style w:type="paragraph" w:styleId="NormalWeb">
    <w:name w:val="Normal (Web)"/>
    <w:basedOn w:val="Normal"/>
    <w:uiPriority w:val="99"/>
    <w:unhideWhenUsed/>
    <w:rsid w:val="005F68C8"/>
    <w:pPr>
      <w:spacing w:before="100" w:beforeAutospacing="1" w:after="100" w:afterAutospacing="1" w:line="240" w:lineRule="auto"/>
    </w:pPr>
    <w:rPr>
      <w:rFonts w:eastAsia="Times New Roman"/>
    </w:rPr>
  </w:style>
  <w:style w:type="paragraph" w:styleId="BlockText">
    <w:name w:val="Block Text"/>
    <w:basedOn w:val="Normal"/>
    <w:uiPriority w:val="99"/>
    <w:semiHidden/>
    <w:unhideWhenUsed/>
    <w:rsid w:val="005E1C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leGrid">
    <w:name w:val="Table Grid"/>
    <w:basedOn w:val="TableNormal"/>
    <w:uiPriority w:val="39"/>
    <w:rsid w:val="00EF01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F012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012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F012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2">
    <w:name w:val="Grid Table 5 Dark Accent 2"/>
    <w:basedOn w:val="TableNormal"/>
    <w:uiPriority w:val="50"/>
    <w:rsid w:val="00EF012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244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6">
    <w:name w:val="Grid Table 5 Dark Accent 6"/>
    <w:basedOn w:val="TableNormal"/>
    <w:uiPriority w:val="50"/>
    <w:rsid w:val="00244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rsid w:val="00244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
    <w:name w:val="Grid Table 5 Dark"/>
    <w:basedOn w:val="TableNormal"/>
    <w:uiPriority w:val="50"/>
    <w:rsid w:val="007215E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FollowedHyperlink">
    <w:name w:val="FollowedHyperlink"/>
    <w:basedOn w:val="DefaultParagraphFont"/>
    <w:uiPriority w:val="99"/>
    <w:semiHidden/>
    <w:unhideWhenUsed/>
    <w:rsid w:val="00934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83854">
      <w:bodyDiv w:val="1"/>
      <w:marLeft w:val="0"/>
      <w:marRight w:val="0"/>
      <w:marTop w:val="0"/>
      <w:marBottom w:val="0"/>
      <w:divBdr>
        <w:top w:val="none" w:sz="0" w:space="0" w:color="auto"/>
        <w:left w:val="none" w:sz="0" w:space="0" w:color="auto"/>
        <w:bottom w:val="none" w:sz="0" w:space="0" w:color="auto"/>
        <w:right w:val="none" w:sz="0" w:space="0" w:color="auto"/>
      </w:divBdr>
    </w:div>
    <w:div w:id="344868035">
      <w:bodyDiv w:val="1"/>
      <w:marLeft w:val="0"/>
      <w:marRight w:val="0"/>
      <w:marTop w:val="0"/>
      <w:marBottom w:val="0"/>
      <w:divBdr>
        <w:top w:val="none" w:sz="0" w:space="0" w:color="auto"/>
        <w:left w:val="none" w:sz="0" w:space="0" w:color="auto"/>
        <w:bottom w:val="none" w:sz="0" w:space="0" w:color="auto"/>
        <w:right w:val="none" w:sz="0" w:space="0" w:color="auto"/>
      </w:divBdr>
    </w:div>
    <w:div w:id="874584188">
      <w:bodyDiv w:val="1"/>
      <w:marLeft w:val="0"/>
      <w:marRight w:val="0"/>
      <w:marTop w:val="0"/>
      <w:marBottom w:val="0"/>
      <w:divBdr>
        <w:top w:val="none" w:sz="0" w:space="0" w:color="auto"/>
        <w:left w:val="none" w:sz="0" w:space="0" w:color="auto"/>
        <w:bottom w:val="none" w:sz="0" w:space="0" w:color="auto"/>
        <w:right w:val="none" w:sz="0" w:space="0" w:color="auto"/>
      </w:divBdr>
      <w:divsChild>
        <w:div w:id="1861510200">
          <w:marLeft w:val="1080"/>
          <w:marRight w:val="0"/>
          <w:marTop w:val="100"/>
          <w:marBottom w:val="0"/>
          <w:divBdr>
            <w:top w:val="none" w:sz="0" w:space="0" w:color="auto"/>
            <w:left w:val="none" w:sz="0" w:space="0" w:color="auto"/>
            <w:bottom w:val="none" w:sz="0" w:space="0" w:color="auto"/>
            <w:right w:val="none" w:sz="0" w:space="0" w:color="auto"/>
          </w:divBdr>
        </w:div>
        <w:div w:id="1417481433">
          <w:marLeft w:val="1080"/>
          <w:marRight w:val="0"/>
          <w:marTop w:val="100"/>
          <w:marBottom w:val="0"/>
          <w:divBdr>
            <w:top w:val="none" w:sz="0" w:space="0" w:color="auto"/>
            <w:left w:val="none" w:sz="0" w:space="0" w:color="auto"/>
            <w:bottom w:val="none" w:sz="0" w:space="0" w:color="auto"/>
            <w:right w:val="none" w:sz="0" w:space="0" w:color="auto"/>
          </w:divBdr>
        </w:div>
        <w:div w:id="1900049949">
          <w:marLeft w:val="1080"/>
          <w:marRight w:val="0"/>
          <w:marTop w:val="100"/>
          <w:marBottom w:val="0"/>
          <w:divBdr>
            <w:top w:val="none" w:sz="0" w:space="0" w:color="auto"/>
            <w:left w:val="none" w:sz="0" w:space="0" w:color="auto"/>
            <w:bottom w:val="none" w:sz="0" w:space="0" w:color="auto"/>
            <w:right w:val="none" w:sz="0" w:space="0" w:color="auto"/>
          </w:divBdr>
        </w:div>
        <w:div w:id="1860655624">
          <w:marLeft w:val="1080"/>
          <w:marRight w:val="0"/>
          <w:marTop w:val="100"/>
          <w:marBottom w:val="0"/>
          <w:divBdr>
            <w:top w:val="none" w:sz="0" w:space="0" w:color="auto"/>
            <w:left w:val="none" w:sz="0" w:space="0" w:color="auto"/>
            <w:bottom w:val="none" w:sz="0" w:space="0" w:color="auto"/>
            <w:right w:val="none" w:sz="0" w:space="0" w:color="auto"/>
          </w:divBdr>
        </w:div>
        <w:div w:id="1327319799">
          <w:marLeft w:val="1080"/>
          <w:marRight w:val="0"/>
          <w:marTop w:val="100"/>
          <w:marBottom w:val="0"/>
          <w:divBdr>
            <w:top w:val="none" w:sz="0" w:space="0" w:color="auto"/>
            <w:left w:val="none" w:sz="0" w:space="0" w:color="auto"/>
            <w:bottom w:val="none" w:sz="0" w:space="0" w:color="auto"/>
            <w:right w:val="none" w:sz="0" w:space="0" w:color="auto"/>
          </w:divBdr>
        </w:div>
        <w:div w:id="1272321295">
          <w:marLeft w:val="1080"/>
          <w:marRight w:val="0"/>
          <w:marTop w:val="100"/>
          <w:marBottom w:val="0"/>
          <w:divBdr>
            <w:top w:val="none" w:sz="0" w:space="0" w:color="auto"/>
            <w:left w:val="none" w:sz="0" w:space="0" w:color="auto"/>
            <w:bottom w:val="none" w:sz="0" w:space="0" w:color="auto"/>
            <w:right w:val="none" w:sz="0" w:space="0" w:color="auto"/>
          </w:divBdr>
        </w:div>
        <w:div w:id="1517844118">
          <w:marLeft w:val="1080"/>
          <w:marRight w:val="0"/>
          <w:marTop w:val="100"/>
          <w:marBottom w:val="0"/>
          <w:divBdr>
            <w:top w:val="none" w:sz="0" w:space="0" w:color="auto"/>
            <w:left w:val="none" w:sz="0" w:space="0" w:color="auto"/>
            <w:bottom w:val="none" w:sz="0" w:space="0" w:color="auto"/>
            <w:right w:val="none" w:sz="0" w:space="0" w:color="auto"/>
          </w:divBdr>
        </w:div>
        <w:div w:id="1364280318">
          <w:marLeft w:val="1080"/>
          <w:marRight w:val="0"/>
          <w:marTop w:val="100"/>
          <w:marBottom w:val="0"/>
          <w:divBdr>
            <w:top w:val="none" w:sz="0" w:space="0" w:color="auto"/>
            <w:left w:val="none" w:sz="0" w:space="0" w:color="auto"/>
            <w:bottom w:val="none" w:sz="0" w:space="0" w:color="auto"/>
            <w:right w:val="none" w:sz="0" w:space="0" w:color="auto"/>
          </w:divBdr>
        </w:div>
        <w:div w:id="1680042205">
          <w:marLeft w:val="1080"/>
          <w:marRight w:val="0"/>
          <w:marTop w:val="100"/>
          <w:marBottom w:val="0"/>
          <w:divBdr>
            <w:top w:val="none" w:sz="0" w:space="0" w:color="auto"/>
            <w:left w:val="none" w:sz="0" w:space="0" w:color="auto"/>
            <w:bottom w:val="none" w:sz="0" w:space="0" w:color="auto"/>
            <w:right w:val="none" w:sz="0" w:space="0" w:color="auto"/>
          </w:divBdr>
        </w:div>
        <w:div w:id="1913078332">
          <w:marLeft w:val="1080"/>
          <w:marRight w:val="0"/>
          <w:marTop w:val="100"/>
          <w:marBottom w:val="0"/>
          <w:divBdr>
            <w:top w:val="none" w:sz="0" w:space="0" w:color="auto"/>
            <w:left w:val="none" w:sz="0" w:space="0" w:color="auto"/>
            <w:bottom w:val="none" w:sz="0" w:space="0" w:color="auto"/>
            <w:right w:val="none" w:sz="0" w:space="0" w:color="auto"/>
          </w:divBdr>
        </w:div>
        <w:div w:id="1385107371">
          <w:marLeft w:val="1080"/>
          <w:marRight w:val="0"/>
          <w:marTop w:val="100"/>
          <w:marBottom w:val="0"/>
          <w:divBdr>
            <w:top w:val="none" w:sz="0" w:space="0" w:color="auto"/>
            <w:left w:val="none" w:sz="0" w:space="0" w:color="auto"/>
            <w:bottom w:val="none" w:sz="0" w:space="0" w:color="auto"/>
            <w:right w:val="none" w:sz="0" w:space="0" w:color="auto"/>
          </w:divBdr>
        </w:div>
        <w:div w:id="1804543724">
          <w:marLeft w:val="1080"/>
          <w:marRight w:val="0"/>
          <w:marTop w:val="100"/>
          <w:marBottom w:val="0"/>
          <w:divBdr>
            <w:top w:val="none" w:sz="0" w:space="0" w:color="auto"/>
            <w:left w:val="none" w:sz="0" w:space="0" w:color="auto"/>
            <w:bottom w:val="none" w:sz="0" w:space="0" w:color="auto"/>
            <w:right w:val="none" w:sz="0" w:space="0" w:color="auto"/>
          </w:divBdr>
        </w:div>
        <w:div w:id="2134711294">
          <w:marLeft w:val="1080"/>
          <w:marRight w:val="0"/>
          <w:marTop w:val="100"/>
          <w:marBottom w:val="0"/>
          <w:divBdr>
            <w:top w:val="none" w:sz="0" w:space="0" w:color="auto"/>
            <w:left w:val="none" w:sz="0" w:space="0" w:color="auto"/>
            <w:bottom w:val="none" w:sz="0" w:space="0" w:color="auto"/>
            <w:right w:val="none" w:sz="0" w:space="0" w:color="auto"/>
          </w:divBdr>
        </w:div>
        <w:div w:id="1827697807">
          <w:marLeft w:val="1080"/>
          <w:marRight w:val="0"/>
          <w:marTop w:val="100"/>
          <w:marBottom w:val="0"/>
          <w:divBdr>
            <w:top w:val="none" w:sz="0" w:space="0" w:color="auto"/>
            <w:left w:val="none" w:sz="0" w:space="0" w:color="auto"/>
            <w:bottom w:val="none" w:sz="0" w:space="0" w:color="auto"/>
            <w:right w:val="none" w:sz="0" w:space="0" w:color="auto"/>
          </w:divBdr>
        </w:div>
      </w:divsChild>
    </w:div>
    <w:div w:id="1069613509">
      <w:bodyDiv w:val="1"/>
      <w:marLeft w:val="0"/>
      <w:marRight w:val="0"/>
      <w:marTop w:val="0"/>
      <w:marBottom w:val="0"/>
      <w:divBdr>
        <w:top w:val="none" w:sz="0" w:space="0" w:color="auto"/>
        <w:left w:val="none" w:sz="0" w:space="0" w:color="auto"/>
        <w:bottom w:val="none" w:sz="0" w:space="0" w:color="auto"/>
        <w:right w:val="none" w:sz="0" w:space="0" w:color="auto"/>
      </w:divBdr>
      <w:divsChild>
        <w:div w:id="1391686903">
          <w:marLeft w:val="547"/>
          <w:marRight w:val="0"/>
          <w:marTop w:val="0"/>
          <w:marBottom w:val="0"/>
          <w:divBdr>
            <w:top w:val="none" w:sz="0" w:space="0" w:color="auto"/>
            <w:left w:val="none" w:sz="0" w:space="0" w:color="auto"/>
            <w:bottom w:val="none" w:sz="0" w:space="0" w:color="auto"/>
            <w:right w:val="none" w:sz="0" w:space="0" w:color="auto"/>
          </w:divBdr>
        </w:div>
        <w:div w:id="1879589984">
          <w:marLeft w:val="1166"/>
          <w:marRight w:val="0"/>
          <w:marTop w:val="0"/>
          <w:marBottom w:val="0"/>
          <w:divBdr>
            <w:top w:val="none" w:sz="0" w:space="0" w:color="auto"/>
            <w:left w:val="none" w:sz="0" w:space="0" w:color="auto"/>
            <w:bottom w:val="none" w:sz="0" w:space="0" w:color="auto"/>
            <w:right w:val="none" w:sz="0" w:space="0" w:color="auto"/>
          </w:divBdr>
        </w:div>
        <w:div w:id="1963878353">
          <w:marLeft w:val="547"/>
          <w:marRight w:val="0"/>
          <w:marTop w:val="0"/>
          <w:marBottom w:val="0"/>
          <w:divBdr>
            <w:top w:val="none" w:sz="0" w:space="0" w:color="auto"/>
            <w:left w:val="none" w:sz="0" w:space="0" w:color="auto"/>
            <w:bottom w:val="none" w:sz="0" w:space="0" w:color="auto"/>
            <w:right w:val="none" w:sz="0" w:space="0" w:color="auto"/>
          </w:divBdr>
        </w:div>
        <w:div w:id="1885170490">
          <w:marLeft w:val="1166"/>
          <w:marRight w:val="0"/>
          <w:marTop w:val="0"/>
          <w:marBottom w:val="0"/>
          <w:divBdr>
            <w:top w:val="none" w:sz="0" w:space="0" w:color="auto"/>
            <w:left w:val="none" w:sz="0" w:space="0" w:color="auto"/>
            <w:bottom w:val="none" w:sz="0" w:space="0" w:color="auto"/>
            <w:right w:val="none" w:sz="0" w:space="0" w:color="auto"/>
          </w:divBdr>
        </w:div>
        <w:div w:id="1908682383">
          <w:marLeft w:val="1166"/>
          <w:marRight w:val="0"/>
          <w:marTop w:val="0"/>
          <w:marBottom w:val="0"/>
          <w:divBdr>
            <w:top w:val="none" w:sz="0" w:space="0" w:color="auto"/>
            <w:left w:val="none" w:sz="0" w:space="0" w:color="auto"/>
            <w:bottom w:val="none" w:sz="0" w:space="0" w:color="auto"/>
            <w:right w:val="none" w:sz="0" w:space="0" w:color="auto"/>
          </w:divBdr>
        </w:div>
        <w:div w:id="1534155045">
          <w:marLeft w:val="1166"/>
          <w:marRight w:val="0"/>
          <w:marTop w:val="0"/>
          <w:marBottom w:val="0"/>
          <w:divBdr>
            <w:top w:val="none" w:sz="0" w:space="0" w:color="auto"/>
            <w:left w:val="none" w:sz="0" w:space="0" w:color="auto"/>
            <w:bottom w:val="none" w:sz="0" w:space="0" w:color="auto"/>
            <w:right w:val="none" w:sz="0" w:space="0" w:color="auto"/>
          </w:divBdr>
        </w:div>
        <w:div w:id="1518038204">
          <w:marLeft w:val="1166"/>
          <w:marRight w:val="0"/>
          <w:marTop w:val="0"/>
          <w:marBottom w:val="0"/>
          <w:divBdr>
            <w:top w:val="none" w:sz="0" w:space="0" w:color="auto"/>
            <w:left w:val="none" w:sz="0" w:space="0" w:color="auto"/>
            <w:bottom w:val="none" w:sz="0" w:space="0" w:color="auto"/>
            <w:right w:val="none" w:sz="0" w:space="0" w:color="auto"/>
          </w:divBdr>
        </w:div>
        <w:div w:id="1431123386">
          <w:marLeft w:val="547"/>
          <w:marRight w:val="0"/>
          <w:marTop w:val="0"/>
          <w:marBottom w:val="0"/>
          <w:divBdr>
            <w:top w:val="none" w:sz="0" w:space="0" w:color="auto"/>
            <w:left w:val="none" w:sz="0" w:space="0" w:color="auto"/>
            <w:bottom w:val="none" w:sz="0" w:space="0" w:color="auto"/>
            <w:right w:val="none" w:sz="0" w:space="0" w:color="auto"/>
          </w:divBdr>
        </w:div>
        <w:div w:id="1000888222">
          <w:marLeft w:val="1166"/>
          <w:marRight w:val="0"/>
          <w:marTop w:val="0"/>
          <w:marBottom w:val="0"/>
          <w:divBdr>
            <w:top w:val="none" w:sz="0" w:space="0" w:color="auto"/>
            <w:left w:val="none" w:sz="0" w:space="0" w:color="auto"/>
            <w:bottom w:val="none" w:sz="0" w:space="0" w:color="auto"/>
            <w:right w:val="none" w:sz="0" w:space="0" w:color="auto"/>
          </w:divBdr>
        </w:div>
        <w:div w:id="1456215335">
          <w:marLeft w:val="1166"/>
          <w:marRight w:val="0"/>
          <w:marTop w:val="0"/>
          <w:marBottom w:val="0"/>
          <w:divBdr>
            <w:top w:val="none" w:sz="0" w:space="0" w:color="auto"/>
            <w:left w:val="none" w:sz="0" w:space="0" w:color="auto"/>
            <w:bottom w:val="none" w:sz="0" w:space="0" w:color="auto"/>
            <w:right w:val="none" w:sz="0" w:space="0" w:color="auto"/>
          </w:divBdr>
        </w:div>
        <w:div w:id="1098789375">
          <w:marLeft w:val="1166"/>
          <w:marRight w:val="0"/>
          <w:marTop w:val="0"/>
          <w:marBottom w:val="0"/>
          <w:divBdr>
            <w:top w:val="none" w:sz="0" w:space="0" w:color="auto"/>
            <w:left w:val="none" w:sz="0" w:space="0" w:color="auto"/>
            <w:bottom w:val="none" w:sz="0" w:space="0" w:color="auto"/>
            <w:right w:val="none" w:sz="0" w:space="0" w:color="auto"/>
          </w:divBdr>
        </w:div>
        <w:div w:id="250043171">
          <w:marLeft w:val="1166"/>
          <w:marRight w:val="0"/>
          <w:marTop w:val="0"/>
          <w:marBottom w:val="0"/>
          <w:divBdr>
            <w:top w:val="none" w:sz="0" w:space="0" w:color="auto"/>
            <w:left w:val="none" w:sz="0" w:space="0" w:color="auto"/>
            <w:bottom w:val="none" w:sz="0" w:space="0" w:color="auto"/>
            <w:right w:val="none" w:sz="0" w:space="0" w:color="auto"/>
          </w:divBdr>
        </w:div>
        <w:div w:id="264846517">
          <w:marLeft w:val="1166"/>
          <w:marRight w:val="0"/>
          <w:marTop w:val="0"/>
          <w:marBottom w:val="0"/>
          <w:divBdr>
            <w:top w:val="none" w:sz="0" w:space="0" w:color="auto"/>
            <w:left w:val="none" w:sz="0" w:space="0" w:color="auto"/>
            <w:bottom w:val="none" w:sz="0" w:space="0" w:color="auto"/>
            <w:right w:val="none" w:sz="0" w:space="0" w:color="auto"/>
          </w:divBdr>
        </w:div>
        <w:div w:id="821235380">
          <w:marLeft w:val="1166"/>
          <w:marRight w:val="0"/>
          <w:marTop w:val="0"/>
          <w:marBottom w:val="0"/>
          <w:divBdr>
            <w:top w:val="none" w:sz="0" w:space="0" w:color="auto"/>
            <w:left w:val="none" w:sz="0" w:space="0" w:color="auto"/>
            <w:bottom w:val="none" w:sz="0" w:space="0" w:color="auto"/>
            <w:right w:val="none" w:sz="0" w:space="0" w:color="auto"/>
          </w:divBdr>
        </w:div>
        <w:div w:id="693843388">
          <w:marLeft w:val="547"/>
          <w:marRight w:val="0"/>
          <w:marTop w:val="0"/>
          <w:marBottom w:val="0"/>
          <w:divBdr>
            <w:top w:val="none" w:sz="0" w:space="0" w:color="auto"/>
            <w:left w:val="none" w:sz="0" w:space="0" w:color="auto"/>
            <w:bottom w:val="none" w:sz="0" w:space="0" w:color="auto"/>
            <w:right w:val="none" w:sz="0" w:space="0" w:color="auto"/>
          </w:divBdr>
        </w:div>
        <w:div w:id="1916820306">
          <w:marLeft w:val="1166"/>
          <w:marRight w:val="0"/>
          <w:marTop w:val="0"/>
          <w:marBottom w:val="0"/>
          <w:divBdr>
            <w:top w:val="none" w:sz="0" w:space="0" w:color="auto"/>
            <w:left w:val="none" w:sz="0" w:space="0" w:color="auto"/>
            <w:bottom w:val="none" w:sz="0" w:space="0" w:color="auto"/>
            <w:right w:val="none" w:sz="0" w:space="0" w:color="auto"/>
          </w:divBdr>
        </w:div>
        <w:div w:id="1497066938">
          <w:marLeft w:val="1166"/>
          <w:marRight w:val="0"/>
          <w:marTop w:val="0"/>
          <w:marBottom w:val="0"/>
          <w:divBdr>
            <w:top w:val="none" w:sz="0" w:space="0" w:color="auto"/>
            <w:left w:val="none" w:sz="0" w:space="0" w:color="auto"/>
            <w:bottom w:val="none" w:sz="0" w:space="0" w:color="auto"/>
            <w:right w:val="none" w:sz="0" w:space="0" w:color="auto"/>
          </w:divBdr>
        </w:div>
        <w:div w:id="237446408">
          <w:marLeft w:val="1166"/>
          <w:marRight w:val="0"/>
          <w:marTop w:val="0"/>
          <w:marBottom w:val="0"/>
          <w:divBdr>
            <w:top w:val="none" w:sz="0" w:space="0" w:color="auto"/>
            <w:left w:val="none" w:sz="0" w:space="0" w:color="auto"/>
            <w:bottom w:val="none" w:sz="0" w:space="0" w:color="auto"/>
            <w:right w:val="none" w:sz="0" w:space="0" w:color="auto"/>
          </w:divBdr>
        </w:div>
      </w:divsChild>
    </w:div>
    <w:div w:id="1262185362">
      <w:bodyDiv w:val="1"/>
      <w:marLeft w:val="0"/>
      <w:marRight w:val="0"/>
      <w:marTop w:val="0"/>
      <w:marBottom w:val="0"/>
      <w:divBdr>
        <w:top w:val="none" w:sz="0" w:space="0" w:color="auto"/>
        <w:left w:val="none" w:sz="0" w:space="0" w:color="auto"/>
        <w:bottom w:val="none" w:sz="0" w:space="0" w:color="auto"/>
        <w:right w:val="none" w:sz="0" w:space="0" w:color="auto"/>
      </w:divBdr>
    </w:div>
    <w:div w:id="1410344699">
      <w:bodyDiv w:val="1"/>
      <w:marLeft w:val="0"/>
      <w:marRight w:val="0"/>
      <w:marTop w:val="0"/>
      <w:marBottom w:val="0"/>
      <w:divBdr>
        <w:top w:val="none" w:sz="0" w:space="0" w:color="auto"/>
        <w:left w:val="none" w:sz="0" w:space="0" w:color="auto"/>
        <w:bottom w:val="none" w:sz="0" w:space="0" w:color="auto"/>
        <w:right w:val="none" w:sz="0" w:space="0" w:color="auto"/>
      </w:divBdr>
    </w:div>
    <w:div w:id="1521898471">
      <w:bodyDiv w:val="1"/>
      <w:marLeft w:val="0"/>
      <w:marRight w:val="0"/>
      <w:marTop w:val="0"/>
      <w:marBottom w:val="0"/>
      <w:divBdr>
        <w:top w:val="none" w:sz="0" w:space="0" w:color="auto"/>
        <w:left w:val="none" w:sz="0" w:space="0" w:color="auto"/>
        <w:bottom w:val="none" w:sz="0" w:space="0" w:color="auto"/>
        <w:right w:val="none" w:sz="0" w:space="0" w:color="auto"/>
      </w:divBdr>
    </w:div>
    <w:div w:id="1838575426">
      <w:bodyDiv w:val="1"/>
      <w:marLeft w:val="0"/>
      <w:marRight w:val="0"/>
      <w:marTop w:val="0"/>
      <w:marBottom w:val="0"/>
      <w:divBdr>
        <w:top w:val="none" w:sz="0" w:space="0" w:color="auto"/>
        <w:left w:val="none" w:sz="0" w:space="0" w:color="auto"/>
        <w:bottom w:val="none" w:sz="0" w:space="0" w:color="auto"/>
        <w:right w:val="none" w:sz="0" w:space="0" w:color="auto"/>
      </w:divBdr>
      <w:divsChild>
        <w:div w:id="1440492746">
          <w:marLeft w:val="360"/>
          <w:marRight w:val="0"/>
          <w:marTop w:val="200"/>
          <w:marBottom w:val="0"/>
          <w:divBdr>
            <w:top w:val="none" w:sz="0" w:space="0" w:color="auto"/>
            <w:left w:val="none" w:sz="0" w:space="0" w:color="auto"/>
            <w:bottom w:val="none" w:sz="0" w:space="0" w:color="auto"/>
            <w:right w:val="none" w:sz="0" w:space="0" w:color="auto"/>
          </w:divBdr>
        </w:div>
        <w:div w:id="780227364">
          <w:marLeft w:val="1080"/>
          <w:marRight w:val="0"/>
          <w:marTop w:val="100"/>
          <w:marBottom w:val="0"/>
          <w:divBdr>
            <w:top w:val="none" w:sz="0" w:space="0" w:color="auto"/>
            <w:left w:val="none" w:sz="0" w:space="0" w:color="auto"/>
            <w:bottom w:val="none" w:sz="0" w:space="0" w:color="auto"/>
            <w:right w:val="none" w:sz="0" w:space="0" w:color="auto"/>
          </w:divBdr>
        </w:div>
        <w:div w:id="273488735">
          <w:marLeft w:val="1080"/>
          <w:marRight w:val="0"/>
          <w:marTop w:val="100"/>
          <w:marBottom w:val="0"/>
          <w:divBdr>
            <w:top w:val="none" w:sz="0" w:space="0" w:color="auto"/>
            <w:left w:val="none" w:sz="0" w:space="0" w:color="auto"/>
            <w:bottom w:val="none" w:sz="0" w:space="0" w:color="auto"/>
            <w:right w:val="none" w:sz="0" w:space="0" w:color="auto"/>
          </w:divBdr>
        </w:div>
        <w:div w:id="1324973088">
          <w:marLeft w:val="1080"/>
          <w:marRight w:val="0"/>
          <w:marTop w:val="100"/>
          <w:marBottom w:val="0"/>
          <w:divBdr>
            <w:top w:val="none" w:sz="0" w:space="0" w:color="auto"/>
            <w:left w:val="none" w:sz="0" w:space="0" w:color="auto"/>
            <w:bottom w:val="none" w:sz="0" w:space="0" w:color="auto"/>
            <w:right w:val="none" w:sz="0" w:space="0" w:color="auto"/>
          </w:divBdr>
        </w:div>
        <w:div w:id="1171947427">
          <w:marLeft w:val="360"/>
          <w:marRight w:val="0"/>
          <w:marTop w:val="200"/>
          <w:marBottom w:val="0"/>
          <w:divBdr>
            <w:top w:val="none" w:sz="0" w:space="0" w:color="auto"/>
            <w:left w:val="none" w:sz="0" w:space="0" w:color="auto"/>
            <w:bottom w:val="none" w:sz="0" w:space="0" w:color="auto"/>
            <w:right w:val="none" w:sz="0" w:space="0" w:color="auto"/>
          </w:divBdr>
        </w:div>
        <w:div w:id="191842375">
          <w:marLeft w:val="1080"/>
          <w:marRight w:val="0"/>
          <w:marTop w:val="100"/>
          <w:marBottom w:val="0"/>
          <w:divBdr>
            <w:top w:val="none" w:sz="0" w:space="0" w:color="auto"/>
            <w:left w:val="none" w:sz="0" w:space="0" w:color="auto"/>
            <w:bottom w:val="none" w:sz="0" w:space="0" w:color="auto"/>
            <w:right w:val="none" w:sz="0" w:space="0" w:color="auto"/>
          </w:divBdr>
        </w:div>
        <w:div w:id="1288511817">
          <w:marLeft w:val="1080"/>
          <w:marRight w:val="0"/>
          <w:marTop w:val="100"/>
          <w:marBottom w:val="0"/>
          <w:divBdr>
            <w:top w:val="none" w:sz="0" w:space="0" w:color="auto"/>
            <w:left w:val="none" w:sz="0" w:space="0" w:color="auto"/>
            <w:bottom w:val="none" w:sz="0" w:space="0" w:color="auto"/>
            <w:right w:val="none" w:sz="0" w:space="0" w:color="auto"/>
          </w:divBdr>
        </w:div>
        <w:div w:id="1132747564">
          <w:marLeft w:val="1080"/>
          <w:marRight w:val="0"/>
          <w:marTop w:val="100"/>
          <w:marBottom w:val="0"/>
          <w:divBdr>
            <w:top w:val="none" w:sz="0" w:space="0" w:color="auto"/>
            <w:left w:val="none" w:sz="0" w:space="0" w:color="auto"/>
            <w:bottom w:val="none" w:sz="0" w:space="0" w:color="auto"/>
            <w:right w:val="none" w:sz="0" w:space="0" w:color="auto"/>
          </w:divBdr>
        </w:div>
        <w:div w:id="35466830">
          <w:marLeft w:val="1080"/>
          <w:marRight w:val="0"/>
          <w:marTop w:val="100"/>
          <w:marBottom w:val="0"/>
          <w:divBdr>
            <w:top w:val="none" w:sz="0" w:space="0" w:color="auto"/>
            <w:left w:val="none" w:sz="0" w:space="0" w:color="auto"/>
            <w:bottom w:val="none" w:sz="0" w:space="0" w:color="auto"/>
            <w:right w:val="none" w:sz="0" w:space="0" w:color="auto"/>
          </w:divBdr>
        </w:div>
        <w:div w:id="201552368">
          <w:marLeft w:val="360"/>
          <w:marRight w:val="0"/>
          <w:marTop w:val="200"/>
          <w:marBottom w:val="0"/>
          <w:divBdr>
            <w:top w:val="none" w:sz="0" w:space="0" w:color="auto"/>
            <w:left w:val="none" w:sz="0" w:space="0" w:color="auto"/>
            <w:bottom w:val="none" w:sz="0" w:space="0" w:color="auto"/>
            <w:right w:val="none" w:sz="0" w:space="0" w:color="auto"/>
          </w:divBdr>
        </w:div>
        <w:div w:id="1079061413">
          <w:marLeft w:val="1080"/>
          <w:marRight w:val="0"/>
          <w:marTop w:val="100"/>
          <w:marBottom w:val="0"/>
          <w:divBdr>
            <w:top w:val="none" w:sz="0" w:space="0" w:color="auto"/>
            <w:left w:val="none" w:sz="0" w:space="0" w:color="auto"/>
            <w:bottom w:val="none" w:sz="0" w:space="0" w:color="auto"/>
            <w:right w:val="none" w:sz="0" w:space="0" w:color="auto"/>
          </w:divBdr>
        </w:div>
        <w:div w:id="1516840795">
          <w:marLeft w:val="1080"/>
          <w:marRight w:val="0"/>
          <w:marTop w:val="100"/>
          <w:marBottom w:val="0"/>
          <w:divBdr>
            <w:top w:val="none" w:sz="0" w:space="0" w:color="auto"/>
            <w:left w:val="none" w:sz="0" w:space="0" w:color="auto"/>
            <w:bottom w:val="none" w:sz="0" w:space="0" w:color="auto"/>
            <w:right w:val="none" w:sz="0" w:space="0" w:color="auto"/>
          </w:divBdr>
        </w:div>
        <w:div w:id="947275109">
          <w:marLeft w:val="1080"/>
          <w:marRight w:val="0"/>
          <w:marTop w:val="100"/>
          <w:marBottom w:val="0"/>
          <w:divBdr>
            <w:top w:val="none" w:sz="0" w:space="0" w:color="auto"/>
            <w:left w:val="none" w:sz="0" w:space="0" w:color="auto"/>
            <w:bottom w:val="none" w:sz="0" w:space="0" w:color="auto"/>
            <w:right w:val="none" w:sz="0" w:space="0" w:color="auto"/>
          </w:divBdr>
        </w:div>
        <w:div w:id="766266767">
          <w:marLeft w:val="1080"/>
          <w:marRight w:val="0"/>
          <w:marTop w:val="100"/>
          <w:marBottom w:val="0"/>
          <w:divBdr>
            <w:top w:val="none" w:sz="0" w:space="0" w:color="auto"/>
            <w:left w:val="none" w:sz="0" w:space="0" w:color="auto"/>
            <w:bottom w:val="none" w:sz="0" w:space="0" w:color="auto"/>
            <w:right w:val="none" w:sz="0" w:space="0" w:color="auto"/>
          </w:divBdr>
        </w:div>
        <w:div w:id="82071182">
          <w:marLeft w:val="1080"/>
          <w:marRight w:val="0"/>
          <w:marTop w:val="100"/>
          <w:marBottom w:val="0"/>
          <w:divBdr>
            <w:top w:val="none" w:sz="0" w:space="0" w:color="auto"/>
            <w:left w:val="none" w:sz="0" w:space="0" w:color="auto"/>
            <w:bottom w:val="none" w:sz="0" w:space="0" w:color="auto"/>
            <w:right w:val="none" w:sz="0" w:space="0" w:color="auto"/>
          </w:divBdr>
        </w:div>
        <w:div w:id="1754475213">
          <w:marLeft w:val="1080"/>
          <w:marRight w:val="0"/>
          <w:marTop w:val="100"/>
          <w:marBottom w:val="0"/>
          <w:divBdr>
            <w:top w:val="none" w:sz="0" w:space="0" w:color="auto"/>
            <w:left w:val="none" w:sz="0" w:space="0" w:color="auto"/>
            <w:bottom w:val="none" w:sz="0" w:space="0" w:color="auto"/>
            <w:right w:val="none" w:sz="0" w:space="0" w:color="auto"/>
          </w:divBdr>
        </w:div>
        <w:div w:id="349533916">
          <w:marLeft w:val="1080"/>
          <w:marRight w:val="0"/>
          <w:marTop w:val="100"/>
          <w:marBottom w:val="0"/>
          <w:divBdr>
            <w:top w:val="none" w:sz="0" w:space="0" w:color="auto"/>
            <w:left w:val="none" w:sz="0" w:space="0" w:color="auto"/>
            <w:bottom w:val="none" w:sz="0" w:space="0" w:color="auto"/>
            <w:right w:val="none" w:sz="0" w:space="0" w:color="auto"/>
          </w:divBdr>
        </w:div>
        <w:div w:id="724454188">
          <w:marLeft w:val="1080"/>
          <w:marRight w:val="0"/>
          <w:marTop w:val="100"/>
          <w:marBottom w:val="0"/>
          <w:divBdr>
            <w:top w:val="none" w:sz="0" w:space="0" w:color="auto"/>
            <w:left w:val="none" w:sz="0" w:space="0" w:color="auto"/>
            <w:bottom w:val="none" w:sz="0" w:space="0" w:color="auto"/>
            <w:right w:val="none" w:sz="0" w:space="0" w:color="auto"/>
          </w:divBdr>
        </w:div>
      </w:divsChild>
    </w:div>
    <w:div w:id="18400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studio.com/products/rstudio/download/" TargetMode="External"/><Relationship Id="rId18" Type="http://schemas.openxmlformats.org/officeDocument/2006/relationships/image" Target="media/image1.png"/><Relationship Id="rId26" Type="http://schemas.openxmlformats.org/officeDocument/2006/relationships/hyperlink" Target="mailto:josue.franco@gcccd.edu" TargetMode="External"/><Relationship Id="rId39" Type="http://schemas.openxmlformats.org/officeDocument/2006/relationships/fontTable" Target="fontTable.xml"/><Relationship Id="rId21" Type="http://schemas.openxmlformats.org/officeDocument/2006/relationships/hyperlink" Target="mailto:c-helpdesk@gcccd.edu" TargetMode="External"/><Relationship Id="rId34" Type="http://schemas.openxmlformats.org/officeDocument/2006/relationships/hyperlink" Target="https://ipolisci.com/" TargetMode="External"/><Relationship Id="rId7" Type="http://schemas.openxmlformats.org/officeDocument/2006/relationships/endnotes" Target="endnotes.xml"/><Relationship Id="rId12" Type="http://schemas.openxmlformats.org/officeDocument/2006/relationships/hyperlink" Target="https://cran.rstudio.com/" TargetMode="External"/><Relationship Id="rId17" Type="http://schemas.openxmlformats.org/officeDocument/2006/relationships/hyperlink" Target="https://spark.adobe.com/" TargetMode="External"/><Relationship Id="rId25" Type="http://schemas.openxmlformats.org/officeDocument/2006/relationships/hyperlink" Target="https://gcccd.instructure.com/conversations" TargetMode="External"/><Relationship Id="rId33" Type="http://schemas.openxmlformats.org/officeDocument/2006/relationships/hyperlink" Target="https://www.cuyamaca.edu/student-support/student-affairs/title-ix-information.ph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iktochart.com/" TargetMode="External"/><Relationship Id="rId20" Type="http://schemas.openxmlformats.org/officeDocument/2006/relationships/hyperlink" Target="http://www.joshfranco.com/" TargetMode="External"/><Relationship Id="rId29" Type="http://schemas.openxmlformats.org/officeDocument/2006/relationships/hyperlink" Target="https://www.cuyamaca.edu/_resources/assets/pdfs/admissions/Incomplete%20Grade%20Contra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phcommons.com/" TargetMode="External"/><Relationship Id="rId24" Type="http://schemas.openxmlformats.org/officeDocument/2006/relationships/hyperlink" Target="https://gcccd.instructure.com/courses/33893/assignments/syllabus" TargetMode="External"/><Relationship Id="rId32" Type="http://schemas.openxmlformats.org/officeDocument/2006/relationships/hyperlink" Target="https://www.cuyamaca.edu/student-support/student-affairs/title-ix-information.ph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enngage.com/" TargetMode="External"/><Relationship Id="rId23" Type="http://schemas.openxmlformats.org/officeDocument/2006/relationships/hyperlink" Target="https://www.cuyamaca.edu/student-support/additional-support-and-assistance-programs/dsp-s/index.php" TargetMode="External"/><Relationship Id="rId28" Type="http://schemas.openxmlformats.org/officeDocument/2006/relationships/hyperlink" Target="https://community.canvaslms.com/docs/DOC-10666-how-do-i-view-assignment-comments-from-my-instructor" TargetMode="External"/><Relationship Id="rId36" Type="http://schemas.openxmlformats.org/officeDocument/2006/relationships/hyperlink" Target="http://myworkforceconnection.org/sdic-strong-workforce/" TargetMode="External"/><Relationship Id="rId10" Type="http://schemas.openxmlformats.org/officeDocument/2006/relationships/hyperlink" Target="https://www.google.com/slides/about/" TargetMode="External"/><Relationship Id="rId19" Type="http://schemas.openxmlformats.org/officeDocument/2006/relationships/hyperlink" Target="mailto:josue.franco@gcccd.edu" TargetMode="External"/><Relationship Id="rId31" Type="http://schemas.openxmlformats.org/officeDocument/2006/relationships/hyperlink" Target="https://www.cuyamaca.edu/student-support/student-affairs/title-ix-information.php" TargetMode="External"/><Relationship Id="rId4" Type="http://schemas.openxmlformats.org/officeDocument/2006/relationships/settings" Target="settings.xml"/><Relationship Id="rId9" Type="http://schemas.openxmlformats.org/officeDocument/2006/relationships/hyperlink" Target="https://asccc-oeri.org/pols-140-oer-commons-links/" TargetMode="External"/><Relationship Id="rId14" Type="http://schemas.openxmlformats.org/officeDocument/2006/relationships/hyperlink" Target="https://www.arcgis.com/index.html" TargetMode="External"/><Relationship Id="rId22" Type="http://schemas.openxmlformats.org/officeDocument/2006/relationships/hyperlink" Target="https://www.cuyamaca.edu/student-support/counseling-center/index.php" TargetMode="External"/><Relationship Id="rId27" Type="http://schemas.openxmlformats.org/officeDocument/2006/relationships/hyperlink" Target="http://www.joshfranco.com/" TargetMode="External"/><Relationship Id="rId30" Type="http://schemas.openxmlformats.org/officeDocument/2006/relationships/hyperlink" Target="https://www.cuyamaca.edu/campus-life/student-affairs/conduct.aspx" TargetMode="External"/><Relationship Id="rId35" Type="http://schemas.openxmlformats.org/officeDocument/2006/relationships/hyperlink" Target="https://ipolisci.com/" TargetMode="External"/><Relationship Id="rId8" Type="http://schemas.openxmlformats.org/officeDocument/2006/relationships/hyperlink" Target="https://gcccd.instructure.com/courses/3389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06F2-4BEC-4151-8D14-CCEBC4A3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Franco</dc:creator>
  <cp:keywords/>
  <dc:description/>
  <cp:lastModifiedBy>Josh Franco</cp:lastModifiedBy>
  <cp:revision>5</cp:revision>
  <dcterms:created xsi:type="dcterms:W3CDTF">2020-10-11T04:57:00Z</dcterms:created>
  <dcterms:modified xsi:type="dcterms:W3CDTF">2020-10-17T18:03:00Z</dcterms:modified>
</cp:coreProperties>
</file>