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50F4C" w14:textId="42123202" w:rsidR="00656679" w:rsidRDefault="00656679">
      <w:pPr>
        <w:rPr>
          <w:rFonts w:ascii="Garamond" w:hAnsi="Garamond"/>
          <w:bCs/>
        </w:rPr>
      </w:pPr>
      <w:r>
        <w:rPr>
          <w:rFonts w:ascii="Garamond" w:hAnsi="Garamond"/>
          <w:bCs/>
        </w:rPr>
        <w:t>Danielle Hanley</w:t>
      </w:r>
    </w:p>
    <w:p w14:paraId="4F1553DD" w14:textId="72CEFFED" w:rsidR="00656679" w:rsidRDefault="00656679">
      <w:pPr>
        <w:rPr>
          <w:rFonts w:ascii="Garamond" w:hAnsi="Garamond"/>
          <w:bCs/>
        </w:rPr>
      </w:pPr>
      <w:r>
        <w:rPr>
          <w:rFonts w:ascii="Garamond" w:hAnsi="Garamond"/>
          <w:bCs/>
        </w:rPr>
        <w:t>APSA Educate Resource: Peer Review Outline, Worksheet, Assignment</w:t>
      </w:r>
    </w:p>
    <w:p w14:paraId="0A3D10FA" w14:textId="352A391B" w:rsidR="00656679" w:rsidRDefault="00656679">
      <w:pPr>
        <w:rPr>
          <w:rFonts w:ascii="Garamond" w:hAnsi="Garamond"/>
          <w:bCs/>
        </w:rPr>
      </w:pPr>
    </w:p>
    <w:p w14:paraId="3ED405D5" w14:textId="639724CC" w:rsidR="00340573" w:rsidRPr="00340573" w:rsidRDefault="00340573" w:rsidP="00340573">
      <w:pPr>
        <w:jc w:val="both"/>
        <w:rPr>
          <w:rFonts w:ascii="Garamond" w:eastAsia="Times New Roman" w:hAnsi="Garamond" w:cs="Times New Roman"/>
          <w:lang w:bidi="he-IL"/>
        </w:rPr>
      </w:pPr>
      <w:r>
        <w:rPr>
          <w:rFonts w:ascii="Garamond" w:eastAsia="Times New Roman" w:hAnsi="Garamond" w:cs="Times New Roman"/>
          <w:color w:val="201F1E"/>
          <w:shd w:val="clear" w:color="auto" w:fill="FFFFFF"/>
          <w:lang w:bidi="he-IL"/>
        </w:rPr>
        <w:t>*</w:t>
      </w:r>
      <w:r w:rsidRPr="00340573">
        <w:rPr>
          <w:rFonts w:ascii="Garamond" w:eastAsia="Times New Roman" w:hAnsi="Garamond" w:cs="Times New Roman"/>
          <w:color w:val="201F1E"/>
          <w:shd w:val="clear" w:color="auto" w:fill="FFFFFF"/>
          <w:lang w:bidi="he-IL"/>
        </w:rPr>
        <w:t>This resource was developed for APSA's Summer 2020 Virtual Teaching Workshop: Innovative Approaches to Online Teaching and is part of a collection of online teaching resources available through APSA Educate.</w:t>
      </w:r>
      <w:r>
        <w:rPr>
          <w:rFonts w:ascii="Garamond" w:eastAsia="Times New Roman" w:hAnsi="Garamond" w:cs="Times New Roman"/>
          <w:color w:val="201F1E"/>
          <w:shd w:val="clear" w:color="auto" w:fill="FFFFFF"/>
          <w:lang w:bidi="he-IL"/>
        </w:rPr>
        <w:t>*</w:t>
      </w:r>
    </w:p>
    <w:p w14:paraId="2FDD8E10" w14:textId="77777777" w:rsidR="00340573" w:rsidRDefault="00340573">
      <w:pPr>
        <w:rPr>
          <w:rFonts w:ascii="Garamond" w:hAnsi="Garamond"/>
          <w:bCs/>
        </w:rPr>
      </w:pPr>
    </w:p>
    <w:p w14:paraId="7B5ADDC8" w14:textId="3BD6FB5A" w:rsidR="00656679" w:rsidRPr="007138C3" w:rsidRDefault="00656679" w:rsidP="00340573">
      <w:pPr>
        <w:jc w:val="both"/>
        <w:rPr>
          <w:rFonts w:ascii="Garamond" w:hAnsi="Garamond"/>
          <w:b/>
          <w:u w:val="single"/>
        </w:rPr>
      </w:pPr>
      <w:r w:rsidRPr="007138C3">
        <w:rPr>
          <w:rFonts w:ascii="Garamond" w:hAnsi="Garamond"/>
          <w:b/>
          <w:u w:val="single"/>
        </w:rPr>
        <w:t>Peer Review Overview</w:t>
      </w:r>
    </w:p>
    <w:p w14:paraId="41756C95" w14:textId="50D37582" w:rsidR="00656679" w:rsidRDefault="00656679" w:rsidP="00340573">
      <w:pPr>
        <w:jc w:val="both"/>
        <w:rPr>
          <w:rFonts w:ascii="Garamond" w:hAnsi="Garamond"/>
          <w:bCs/>
        </w:rPr>
      </w:pPr>
    </w:p>
    <w:p w14:paraId="764899F6" w14:textId="4C6CC87A" w:rsidR="00656679" w:rsidRDefault="00656679" w:rsidP="00340573">
      <w:pPr>
        <w:jc w:val="both"/>
        <w:rPr>
          <w:rFonts w:ascii="Garamond" w:hAnsi="Garamond"/>
          <w:bCs/>
        </w:rPr>
      </w:pPr>
      <w:r>
        <w:rPr>
          <w:rFonts w:ascii="Garamond" w:hAnsi="Garamond"/>
          <w:bCs/>
        </w:rPr>
        <w:t>The purpose of this resource is to offer a set of activities around peer review of papers. The purpose of peer review is to help students improve their writing, both by recognizing strengths and weaknesses of their fellow students, as well as their own papers. This worksheet and workshop is also designed to identify and enhance class norms of respect, reciprocity, listening, and engagement. This can be used both in-person and online, synchronously and asynchronously.</w:t>
      </w:r>
      <w:r w:rsidR="00B20CD9">
        <w:rPr>
          <w:rFonts w:ascii="Garamond" w:hAnsi="Garamond"/>
          <w:bCs/>
        </w:rPr>
        <w:t xml:space="preserve"> One of the major benefits of using this type of activity in an online class is that it helps build community by encouraging student-to-student engagement.</w:t>
      </w:r>
    </w:p>
    <w:p w14:paraId="47396456" w14:textId="7FCB0C95" w:rsidR="00B83837" w:rsidRDefault="00B83837" w:rsidP="00340573">
      <w:pPr>
        <w:jc w:val="both"/>
        <w:rPr>
          <w:rFonts w:ascii="Garamond" w:hAnsi="Garamond"/>
          <w:bCs/>
        </w:rPr>
      </w:pPr>
    </w:p>
    <w:p w14:paraId="2BAEAC10" w14:textId="6106A9BF" w:rsidR="00B83837" w:rsidRDefault="00B83837" w:rsidP="00340573">
      <w:pPr>
        <w:jc w:val="both"/>
        <w:rPr>
          <w:rFonts w:ascii="Garamond" w:hAnsi="Garamond"/>
          <w:bCs/>
        </w:rPr>
      </w:pPr>
      <w:r>
        <w:rPr>
          <w:rFonts w:ascii="Garamond" w:hAnsi="Garamond"/>
          <w:bCs/>
        </w:rPr>
        <w:t xml:space="preserve">This </w:t>
      </w:r>
      <w:r w:rsidR="00B20CD9">
        <w:rPr>
          <w:rFonts w:ascii="Garamond" w:hAnsi="Garamond"/>
          <w:bCs/>
        </w:rPr>
        <w:t>resource includes three things:</w:t>
      </w:r>
    </w:p>
    <w:p w14:paraId="57AAF800" w14:textId="77777777" w:rsidR="00B20CD9" w:rsidRDefault="00B20CD9" w:rsidP="00340573">
      <w:pPr>
        <w:jc w:val="both"/>
        <w:rPr>
          <w:rFonts w:ascii="Garamond" w:hAnsi="Garamond"/>
          <w:bCs/>
        </w:rPr>
      </w:pPr>
    </w:p>
    <w:p w14:paraId="27F336B2" w14:textId="34AD7BEA" w:rsidR="00B20CD9" w:rsidRDefault="00B20CD9" w:rsidP="00340573">
      <w:pPr>
        <w:pStyle w:val="ListParagraph"/>
        <w:numPr>
          <w:ilvl w:val="0"/>
          <w:numId w:val="1"/>
        </w:numPr>
        <w:jc w:val="both"/>
        <w:rPr>
          <w:rFonts w:ascii="Garamond" w:hAnsi="Garamond"/>
          <w:bCs/>
        </w:rPr>
      </w:pPr>
      <w:r>
        <w:rPr>
          <w:rFonts w:ascii="Garamond" w:hAnsi="Garamond"/>
          <w:bCs/>
        </w:rPr>
        <w:t xml:space="preserve">An </w:t>
      </w:r>
      <w:r w:rsidRPr="00B20CD9">
        <w:rPr>
          <w:rFonts w:ascii="Garamond" w:hAnsi="Garamond"/>
          <w:b/>
        </w:rPr>
        <w:t xml:space="preserve">outline </w:t>
      </w:r>
      <w:r>
        <w:rPr>
          <w:rFonts w:ascii="Garamond" w:hAnsi="Garamond"/>
          <w:bCs/>
        </w:rPr>
        <w:t>of the norm-generating activity (pre-Peer Review).</w:t>
      </w:r>
    </w:p>
    <w:p w14:paraId="3B06E7AB" w14:textId="5C7A57F0" w:rsidR="00B20CD9" w:rsidRDefault="00B20CD9" w:rsidP="00340573">
      <w:pPr>
        <w:pStyle w:val="ListParagraph"/>
        <w:numPr>
          <w:ilvl w:val="0"/>
          <w:numId w:val="1"/>
        </w:numPr>
        <w:jc w:val="both"/>
        <w:rPr>
          <w:rFonts w:ascii="Garamond" w:hAnsi="Garamond"/>
          <w:bCs/>
        </w:rPr>
      </w:pPr>
      <w:r>
        <w:rPr>
          <w:rFonts w:ascii="Garamond" w:hAnsi="Garamond"/>
          <w:bCs/>
        </w:rPr>
        <w:t xml:space="preserve">A </w:t>
      </w:r>
      <w:r w:rsidRPr="00B20CD9">
        <w:rPr>
          <w:rFonts w:ascii="Garamond" w:hAnsi="Garamond"/>
          <w:b/>
        </w:rPr>
        <w:t>worksheet</w:t>
      </w:r>
      <w:r>
        <w:rPr>
          <w:rFonts w:ascii="Garamond" w:hAnsi="Garamond"/>
          <w:bCs/>
        </w:rPr>
        <w:t xml:space="preserve"> to guide the Peer Review activity between students, with directions.</w:t>
      </w:r>
    </w:p>
    <w:p w14:paraId="0EF343CB" w14:textId="4845251A" w:rsidR="00B20CD9" w:rsidRDefault="00B20CD9" w:rsidP="00340573">
      <w:pPr>
        <w:pStyle w:val="ListParagraph"/>
        <w:numPr>
          <w:ilvl w:val="0"/>
          <w:numId w:val="1"/>
        </w:numPr>
        <w:jc w:val="both"/>
        <w:rPr>
          <w:rFonts w:ascii="Garamond" w:hAnsi="Garamond"/>
          <w:bCs/>
        </w:rPr>
      </w:pPr>
      <w:r>
        <w:rPr>
          <w:rFonts w:ascii="Garamond" w:hAnsi="Garamond"/>
          <w:bCs/>
        </w:rPr>
        <w:t xml:space="preserve">A </w:t>
      </w:r>
      <w:r w:rsidRPr="00B20CD9">
        <w:rPr>
          <w:rFonts w:ascii="Garamond" w:hAnsi="Garamond"/>
          <w:b/>
        </w:rPr>
        <w:t>suggestion</w:t>
      </w:r>
      <w:r>
        <w:rPr>
          <w:rFonts w:ascii="Garamond" w:hAnsi="Garamond"/>
          <w:bCs/>
        </w:rPr>
        <w:t xml:space="preserve"> of how to apply this activity to upper-level courses (Revision Memo).</w:t>
      </w:r>
    </w:p>
    <w:p w14:paraId="1FAD23C6" w14:textId="386B8232" w:rsidR="00B20CD9" w:rsidRDefault="00B20CD9" w:rsidP="00340573">
      <w:pPr>
        <w:jc w:val="both"/>
        <w:rPr>
          <w:rFonts w:ascii="Garamond" w:hAnsi="Garamond"/>
          <w:bCs/>
        </w:rPr>
      </w:pPr>
    </w:p>
    <w:p w14:paraId="0F6E9B13" w14:textId="2F38ABFC" w:rsidR="00340573" w:rsidRDefault="00340573" w:rsidP="00340573">
      <w:pPr>
        <w:jc w:val="both"/>
        <w:rPr>
          <w:rFonts w:ascii="Garamond" w:hAnsi="Garamond"/>
          <w:bCs/>
        </w:rPr>
      </w:pPr>
    </w:p>
    <w:p w14:paraId="2C2AC1DB" w14:textId="77777777" w:rsidR="00340573" w:rsidRDefault="00340573" w:rsidP="00340573">
      <w:pPr>
        <w:jc w:val="both"/>
        <w:rPr>
          <w:rFonts w:ascii="Garamond" w:hAnsi="Garamond"/>
          <w:bCs/>
        </w:rPr>
      </w:pPr>
    </w:p>
    <w:p w14:paraId="4351DC3D" w14:textId="23A226AF" w:rsidR="00B20CD9" w:rsidRPr="007138C3" w:rsidRDefault="00B20CD9" w:rsidP="00340573">
      <w:pPr>
        <w:jc w:val="both"/>
        <w:rPr>
          <w:rFonts w:ascii="Garamond" w:hAnsi="Garamond"/>
          <w:b/>
          <w:u w:val="single"/>
        </w:rPr>
      </w:pPr>
      <w:r w:rsidRPr="007138C3">
        <w:rPr>
          <w:rFonts w:ascii="Garamond" w:hAnsi="Garamond"/>
          <w:b/>
          <w:u w:val="single"/>
        </w:rPr>
        <w:t>Pre-Peer Review: Generating Norms</w:t>
      </w:r>
    </w:p>
    <w:p w14:paraId="1EB2DE1E" w14:textId="4EFFF6DF" w:rsidR="00B20CD9" w:rsidRDefault="00B20CD9" w:rsidP="00340573">
      <w:pPr>
        <w:jc w:val="both"/>
        <w:rPr>
          <w:rFonts w:ascii="Garamond" w:hAnsi="Garamond"/>
          <w:bCs/>
        </w:rPr>
      </w:pPr>
    </w:p>
    <w:p w14:paraId="4CAE97E9" w14:textId="69536CB8" w:rsidR="00B20CD9" w:rsidRDefault="00B20CD9" w:rsidP="00340573">
      <w:pPr>
        <w:jc w:val="both"/>
        <w:rPr>
          <w:rFonts w:ascii="Garamond" w:hAnsi="Garamond"/>
          <w:bCs/>
        </w:rPr>
      </w:pPr>
      <w:r>
        <w:rPr>
          <w:rFonts w:ascii="Garamond" w:hAnsi="Garamond"/>
          <w:bCs/>
        </w:rPr>
        <w:t>Before peer review, students should develop a list of norms that will help guide them through the activity. For online courses, this can be accomplished via discussion board or Google-doc (asynchronously), or using breakout rooms or a big class discussion (synchronously). These might correspond to already-established class norms, or this might be the first discussion of said norms.</w:t>
      </w:r>
    </w:p>
    <w:p w14:paraId="36155FC4" w14:textId="6D07C242" w:rsidR="00B20CD9" w:rsidRDefault="00B20CD9" w:rsidP="00340573">
      <w:pPr>
        <w:jc w:val="both"/>
        <w:rPr>
          <w:rFonts w:ascii="Garamond" w:hAnsi="Garamond"/>
          <w:bCs/>
        </w:rPr>
      </w:pPr>
    </w:p>
    <w:p w14:paraId="5DB458EF" w14:textId="0F9EA69A" w:rsidR="00B20CD9" w:rsidRDefault="00B20CD9" w:rsidP="00340573">
      <w:pPr>
        <w:jc w:val="both"/>
        <w:rPr>
          <w:rFonts w:ascii="Garamond" w:hAnsi="Garamond"/>
          <w:bCs/>
        </w:rPr>
      </w:pPr>
      <w:r>
        <w:rPr>
          <w:rFonts w:ascii="Garamond" w:hAnsi="Garamond"/>
          <w:bCs/>
        </w:rPr>
        <w:t>Some useful prompts to pose to students:</w:t>
      </w:r>
    </w:p>
    <w:p w14:paraId="7B051C44" w14:textId="77777777" w:rsidR="00B20CD9" w:rsidRDefault="00B20CD9" w:rsidP="00340573">
      <w:pPr>
        <w:jc w:val="both"/>
        <w:rPr>
          <w:rFonts w:ascii="Garamond" w:hAnsi="Garamond"/>
          <w:bCs/>
        </w:rPr>
      </w:pPr>
      <w:r>
        <w:rPr>
          <w:rFonts w:ascii="Garamond" w:hAnsi="Garamond"/>
          <w:bCs/>
        </w:rPr>
        <w:tab/>
        <w:t>-What tone is appropriate for giving feedback?</w:t>
      </w:r>
    </w:p>
    <w:p w14:paraId="546A19FE" w14:textId="1D8DEC01" w:rsidR="00B20CD9" w:rsidRDefault="00B20CD9" w:rsidP="00340573">
      <w:pPr>
        <w:jc w:val="both"/>
        <w:rPr>
          <w:rFonts w:ascii="Garamond" w:hAnsi="Garamond"/>
          <w:bCs/>
        </w:rPr>
      </w:pPr>
      <w:r>
        <w:rPr>
          <w:rFonts w:ascii="Garamond" w:hAnsi="Garamond"/>
          <w:bCs/>
        </w:rPr>
        <w:tab/>
        <w:t>-What type of feedback would you most appreciate receiving on your paper?</w:t>
      </w:r>
    </w:p>
    <w:p w14:paraId="539C8C9D" w14:textId="7543F999" w:rsidR="00B20CD9" w:rsidRDefault="00B20CD9" w:rsidP="00340573">
      <w:pPr>
        <w:jc w:val="both"/>
        <w:rPr>
          <w:rFonts w:ascii="Garamond" w:hAnsi="Garamond"/>
          <w:bCs/>
        </w:rPr>
      </w:pPr>
      <w:r>
        <w:rPr>
          <w:rFonts w:ascii="Garamond" w:hAnsi="Garamond"/>
          <w:bCs/>
        </w:rPr>
        <w:tab/>
        <w:t>-</w:t>
      </w:r>
      <w:r w:rsidR="007138C3">
        <w:rPr>
          <w:rFonts w:ascii="Garamond" w:hAnsi="Garamond"/>
          <w:bCs/>
        </w:rPr>
        <w:t>What role do</w:t>
      </w:r>
      <w:r>
        <w:rPr>
          <w:rFonts w:ascii="Garamond" w:hAnsi="Garamond"/>
          <w:bCs/>
        </w:rPr>
        <w:t xml:space="preserve"> respect and reciprocity</w:t>
      </w:r>
      <w:r w:rsidR="007138C3">
        <w:rPr>
          <w:rFonts w:ascii="Garamond" w:hAnsi="Garamond"/>
          <w:bCs/>
        </w:rPr>
        <w:t xml:space="preserve"> play?</w:t>
      </w:r>
    </w:p>
    <w:p w14:paraId="4BCB609C" w14:textId="54462E97" w:rsidR="007138C3" w:rsidRDefault="007138C3" w:rsidP="00340573">
      <w:pPr>
        <w:jc w:val="both"/>
        <w:rPr>
          <w:rFonts w:ascii="Garamond" w:hAnsi="Garamond"/>
          <w:bCs/>
        </w:rPr>
      </w:pPr>
    </w:p>
    <w:p w14:paraId="2376429B" w14:textId="0B1A9FF3" w:rsidR="007138C3" w:rsidRPr="00B20CD9" w:rsidRDefault="007138C3" w:rsidP="00340573">
      <w:pPr>
        <w:jc w:val="both"/>
        <w:rPr>
          <w:rFonts w:ascii="Garamond" w:hAnsi="Garamond"/>
          <w:bCs/>
        </w:rPr>
      </w:pPr>
      <w:r>
        <w:rPr>
          <w:rFonts w:ascii="Garamond" w:hAnsi="Garamond"/>
          <w:bCs/>
        </w:rPr>
        <w:t>Norms should be clearly displayed once established (on a discussion board, on a class site, as a power point slide if the activity is happening synchronously, etc.), and referenced as a shared project throughout the activity.</w:t>
      </w:r>
    </w:p>
    <w:p w14:paraId="5B4FCCD9" w14:textId="213FD264" w:rsidR="00656679" w:rsidRDefault="00656679" w:rsidP="00340573">
      <w:pPr>
        <w:jc w:val="both"/>
        <w:rPr>
          <w:rFonts w:ascii="Garamond" w:hAnsi="Garamond"/>
          <w:bCs/>
        </w:rPr>
      </w:pPr>
      <w:r>
        <w:rPr>
          <w:rFonts w:ascii="Garamond" w:hAnsi="Garamond"/>
          <w:bCs/>
        </w:rPr>
        <w:t xml:space="preserve"> </w:t>
      </w:r>
    </w:p>
    <w:p w14:paraId="2876F96E" w14:textId="774BC627" w:rsidR="00340573" w:rsidRDefault="00340573" w:rsidP="00340573">
      <w:pPr>
        <w:jc w:val="both"/>
        <w:rPr>
          <w:rFonts w:ascii="Garamond" w:hAnsi="Garamond"/>
          <w:bCs/>
        </w:rPr>
      </w:pPr>
    </w:p>
    <w:p w14:paraId="30FDB42A" w14:textId="0FF57B9D" w:rsidR="00340573" w:rsidRDefault="00340573" w:rsidP="00340573">
      <w:pPr>
        <w:jc w:val="both"/>
        <w:rPr>
          <w:rFonts w:ascii="Garamond" w:hAnsi="Garamond"/>
          <w:bCs/>
        </w:rPr>
      </w:pPr>
    </w:p>
    <w:p w14:paraId="5793ED08" w14:textId="60F9322F" w:rsidR="00340573" w:rsidRDefault="00340573" w:rsidP="00340573">
      <w:pPr>
        <w:jc w:val="both"/>
        <w:rPr>
          <w:rFonts w:ascii="Garamond" w:hAnsi="Garamond"/>
          <w:bCs/>
        </w:rPr>
      </w:pPr>
    </w:p>
    <w:p w14:paraId="53070C97" w14:textId="507ADCB0" w:rsidR="00340573" w:rsidRDefault="00340573" w:rsidP="00340573">
      <w:pPr>
        <w:jc w:val="both"/>
        <w:rPr>
          <w:rFonts w:ascii="Garamond" w:hAnsi="Garamond"/>
          <w:bCs/>
        </w:rPr>
      </w:pPr>
    </w:p>
    <w:p w14:paraId="147131FE" w14:textId="55979FE2" w:rsidR="00340573" w:rsidRDefault="00340573" w:rsidP="00340573">
      <w:pPr>
        <w:jc w:val="both"/>
        <w:rPr>
          <w:rFonts w:ascii="Garamond" w:hAnsi="Garamond"/>
          <w:bCs/>
        </w:rPr>
      </w:pPr>
    </w:p>
    <w:p w14:paraId="34DD8D4D" w14:textId="3282818A" w:rsidR="00340573" w:rsidRDefault="00340573" w:rsidP="00340573">
      <w:pPr>
        <w:jc w:val="both"/>
        <w:rPr>
          <w:rFonts w:ascii="Garamond" w:hAnsi="Garamond"/>
          <w:bCs/>
        </w:rPr>
      </w:pPr>
    </w:p>
    <w:p w14:paraId="53B0584F" w14:textId="77777777" w:rsidR="00340573" w:rsidRPr="00656679" w:rsidRDefault="00340573" w:rsidP="00340573">
      <w:pPr>
        <w:jc w:val="both"/>
        <w:rPr>
          <w:rFonts w:ascii="Garamond" w:hAnsi="Garamond"/>
          <w:bCs/>
        </w:rPr>
      </w:pPr>
    </w:p>
    <w:p w14:paraId="7C850B21" w14:textId="5BE5C58D" w:rsidR="00254167" w:rsidRPr="007138C3" w:rsidRDefault="00E26DDB" w:rsidP="00340573">
      <w:pPr>
        <w:jc w:val="both"/>
        <w:rPr>
          <w:rFonts w:ascii="Garamond" w:hAnsi="Garamond"/>
          <w:b/>
          <w:u w:val="single"/>
        </w:rPr>
      </w:pPr>
      <w:r w:rsidRPr="007138C3">
        <w:rPr>
          <w:rFonts w:ascii="Garamond" w:hAnsi="Garamond"/>
          <w:b/>
          <w:u w:val="single"/>
        </w:rPr>
        <w:t>P</w:t>
      </w:r>
      <w:r w:rsidR="0039217A" w:rsidRPr="007138C3">
        <w:rPr>
          <w:rFonts w:ascii="Garamond" w:hAnsi="Garamond"/>
          <w:b/>
          <w:u w:val="single"/>
        </w:rPr>
        <w:t>eer Review</w:t>
      </w:r>
      <w:r w:rsidRPr="007138C3">
        <w:rPr>
          <w:rFonts w:ascii="Garamond" w:hAnsi="Garamond"/>
          <w:b/>
          <w:u w:val="single"/>
        </w:rPr>
        <w:t xml:space="preserve"> Works</w:t>
      </w:r>
      <w:r w:rsidR="007138C3" w:rsidRPr="007138C3">
        <w:rPr>
          <w:rFonts w:ascii="Garamond" w:hAnsi="Garamond"/>
          <w:b/>
          <w:u w:val="single"/>
        </w:rPr>
        <w:t>heet</w:t>
      </w:r>
    </w:p>
    <w:p w14:paraId="1708FC5C" w14:textId="77777777" w:rsidR="00E26DDB" w:rsidRDefault="00E26DDB" w:rsidP="00340573">
      <w:pPr>
        <w:jc w:val="both"/>
        <w:rPr>
          <w:rFonts w:ascii="Garamond" w:hAnsi="Garamond"/>
          <w:b/>
        </w:rPr>
      </w:pPr>
    </w:p>
    <w:p w14:paraId="4EC60334" w14:textId="77777777" w:rsidR="00E26DDB" w:rsidRDefault="00E26DDB" w:rsidP="00340573">
      <w:pPr>
        <w:jc w:val="both"/>
        <w:rPr>
          <w:rFonts w:ascii="Garamond" w:hAnsi="Garamond"/>
        </w:rPr>
      </w:pPr>
      <w:r>
        <w:rPr>
          <w:rFonts w:ascii="Garamond" w:hAnsi="Garamond"/>
        </w:rPr>
        <w:t>Author: ____________________________</w:t>
      </w:r>
    </w:p>
    <w:p w14:paraId="1D75BB0F" w14:textId="77777777" w:rsidR="00E26DDB" w:rsidRDefault="00E26DDB" w:rsidP="00340573">
      <w:pPr>
        <w:jc w:val="both"/>
        <w:rPr>
          <w:rFonts w:ascii="Garamond" w:hAnsi="Garamond"/>
        </w:rPr>
      </w:pPr>
    </w:p>
    <w:p w14:paraId="6D468C1D" w14:textId="0F818B7C" w:rsidR="00E26DDB" w:rsidRPr="006A277C" w:rsidRDefault="00E26DDB" w:rsidP="00340573">
      <w:pPr>
        <w:jc w:val="both"/>
        <w:rPr>
          <w:rFonts w:ascii="Garamond" w:hAnsi="Garamond"/>
        </w:rPr>
      </w:pPr>
      <w:r>
        <w:rPr>
          <w:rFonts w:ascii="Garamond" w:hAnsi="Garamond"/>
        </w:rPr>
        <w:t xml:space="preserve">Editor: </w:t>
      </w:r>
      <w:r>
        <w:rPr>
          <w:rFonts w:ascii="Garamond" w:hAnsi="Garamond"/>
        </w:rPr>
        <w:tab/>
        <w:t xml:space="preserve"> ____________________________</w:t>
      </w:r>
    </w:p>
    <w:p w14:paraId="467A3470" w14:textId="77777777" w:rsidR="00E26DDB" w:rsidRDefault="00E26DDB" w:rsidP="00340573">
      <w:pPr>
        <w:jc w:val="both"/>
        <w:rPr>
          <w:rFonts w:ascii="Garamond" w:hAnsi="Garamond"/>
        </w:rPr>
      </w:pPr>
    </w:p>
    <w:p w14:paraId="593A88EC" w14:textId="77777777" w:rsidR="00E26DDB" w:rsidRDefault="00E26DDB" w:rsidP="00340573">
      <w:pPr>
        <w:jc w:val="both"/>
        <w:rPr>
          <w:rFonts w:ascii="Garamond" w:hAnsi="Garamond"/>
        </w:rPr>
      </w:pPr>
      <w:r>
        <w:rPr>
          <w:rFonts w:ascii="Garamond" w:hAnsi="Garamond"/>
          <w:u w:val="single"/>
        </w:rPr>
        <w:t>For the Author</w:t>
      </w:r>
      <w:r>
        <w:rPr>
          <w:rFonts w:ascii="Garamond" w:hAnsi="Garamond"/>
        </w:rPr>
        <w:t>: Please answer the following questions BEFORE handing the paper to your reader(s).</w:t>
      </w:r>
    </w:p>
    <w:p w14:paraId="35A3B694" w14:textId="77777777" w:rsidR="00E26DDB" w:rsidRDefault="00E26DDB" w:rsidP="00340573">
      <w:pPr>
        <w:jc w:val="both"/>
        <w:rPr>
          <w:rFonts w:ascii="Garamond" w:hAnsi="Garamond"/>
        </w:rPr>
      </w:pPr>
    </w:p>
    <w:p w14:paraId="64A0145F" w14:textId="77777777" w:rsidR="00E26DDB" w:rsidRDefault="00E26DDB" w:rsidP="00340573">
      <w:pPr>
        <w:jc w:val="both"/>
        <w:rPr>
          <w:rFonts w:ascii="Garamond" w:hAnsi="Garamond"/>
        </w:rPr>
      </w:pPr>
      <w:r>
        <w:rPr>
          <w:rFonts w:ascii="Garamond" w:hAnsi="Garamond"/>
        </w:rPr>
        <w:t>Given 24 hours more to work on this draft, I would have done the following:</w:t>
      </w:r>
    </w:p>
    <w:p w14:paraId="6C3A5AB9" w14:textId="77777777" w:rsidR="00E26DDB" w:rsidRDefault="00E26DDB" w:rsidP="00340573">
      <w:pPr>
        <w:jc w:val="both"/>
        <w:rPr>
          <w:rFonts w:ascii="Garamond" w:hAnsi="Garamond"/>
        </w:rPr>
      </w:pPr>
    </w:p>
    <w:p w14:paraId="15B75FB9" w14:textId="77777777" w:rsidR="00E26DDB" w:rsidRDefault="00E26DDB" w:rsidP="00340573">
      <w:pPr>
        <w:jc w:val="both"/>
        <w:rPr>
          <w:rFonts w:ascii="Garamond" w:hAnsi="Garamond"/>
        </w:rPr>
      </w:pPr>
    </w:p>
    <w:p w14:paraId="36E00111" w14:textId="77777777" w:rsidR="00E26DDB" w:rsidRDefault="00E26DDB" w:rsidP="00340573">
      <w:pPr>
        <w:jc w:val="both"/>
        <w:rPr>
          <w:rFonts w:ascii="Garamond" w:hAnsi="Garamond"/>
        </w:rPr>
      </w:pPr>
    </w:p>
    <w:p w14:paraId="771E1E57" w14:textId="77777777" w:rsidR="006C5217" w:rsidRDefault="006C5217" w:rsidP="00340573">
      <w:pPr>
        <w:jc w:val="both"/>
        <w:rPr>
          <w:rFonts w:ascii="Garamond" w:hAnsi="Garamond"/>
        </w:rPr>
      </w:pPr>
    </w:p>
    <w:p w14:paraId="54B7C990" w14:textId="77777777" w:rsidR="006C5217" w:rsidRDefault="006C5217" w:rsidP="00340573">
      <w:pPr>
        <w:jc w:val="both"/>
        <w:rPr>
          <w:rFonts w:ascii="Garamond" w:hAnsi="Garamond"/>
        </w:rPr>
      </w:pPr>
    </w:p>
    <w:p w14:paraId="29BC6EBC" w14:textId="77777777" w:rsidR="006C5217" w:rsidRDefault="006C5217" w:rsidP="00340573">
      <w:pPr>
        <w:jc w:val="both"/>
        <w:rPr>
          <w:rFonts w:ascii="Garamond" w:hAnsi="Garamond"/>
        </w:rPr>
      </w:pPr>
    </w:p>
    <w:p w14:paraId="4A95C03E" w14:textId="77777777" w:rsidR="00E26DDB" w:rsidRDefault="00E26DDB" w:rsidP="00340573">
      <w:pPr>
        <w:jc w:val="both"/>
        <w:rPr>
          <w:rFonts w:ascii="Garamond" w:hAnsi="Garamond"/>
        </w:rPr>
      </w:pPr>
      <w:r>
        <w:rPr>
          <w:rFonts w:ascii="Garamond" w:hAnsi="Garamond"/>
        </w:rPr>
        <w:t xml:space="preserve">I would like my readers to consider the following questions or concerns (you can ask about specific arguments, evidence, interpretations, style, </w:t>
      </w:r>
      <w:proofErr w:type="spellStart"/>
      <w:r>
        <w:rPr>
          <w:rFonts w:ascii="Garamond" w:hAnsi="Garamond"/>
        </w:rPr>
        <w:t>etc</w:t>
      </w:r>
      <w:proofErr w:type="spellEnd"/>
      <w:r>
        <w:rPr>
          <w:rFonts w:ascii="Garamond" w:hAnsi="Garamond"/>
        </w:rPr>
        <w:t>…):</w:t>
      </w:r>
    </w:p>
    <w:p w14:paraId="6DFCE6E8" w14:textId="77777777" w:rsidR="00E26DDB" w:rsidRDefault="00E26DDB" w:rsidP="00340573">
      <w:pPr>
        <w:jc w:val="both"/>
        <w:rPr>
          <w:rFonts w:ascii="Garamond" w:hAnsi="Garamond"/>
        </w:rPr>
      </w:pPr>
    </w:p>
    <w:p w14:paraId="1A335110" w14:textId="77777777" w:rsidR="00E26DDB" w:rsidRDefault="00E26DDB" w:rsidP="00340573">
      <w:pPr>
        <w:jc w:val="both"/>
        <w:rPr>
          <w:rFonts w:ascii="Garamond" w:hAnsi="Garamond"/>
        </w:rPr>
      </w:pPr>
    </w:p>
    <w:p w14:paraId="3CF0D878" w14:textId="77777777" w:rsidR="006C5217" w:rsidRDefault="006C5217" w:rsidP="00340573">
      <w:pPr>
        <w:jc w:val="both"/>
        <w:rPr>
          <w:rFonts w:ascii="Garamond" w:hAnsi="Garamond"/>
        </w:rPr>
      </w:pPr>
    </w:p>
    <w:p w14:paraId="7EAD59F1" w14:textId="77777777" w:rsidR="006C5217" w:rsidRDefault="006C5217" w:rsidP="00340573">
      <w:pPr>
        <w:jc w:val="both"/>
        <w:rPr>
          <w:rFonts w:ascii="Garamond" w:hAnsi="Garamond"/>
        </w:rPr>
      </w:pPr>
    </w:p>
    <w:p w14:paraId="597EF93F" w14:textId="77777777" w:rsidR="006C5217" w:rsidRDefault="006C5217" w:rsidP="00340573">
      <w:pPr>
        <w:jc w:val="both"/>
        <w:rPr>
          <w:rFonts w:ascii="Garamond" w:hAnsi="Garamond"/>
        </w:rPr>
      </w:pPr>
    </w:p>
    <w:p w14:paraId="3DB9932D" w14:textId="77777777" w:rsidR="00E26DDB" w:rsidRDefault="00E26DDB" w:rsidP="00340573">
      <w:pPr>
        <w:jc w:val="both"/>
        <w:rPr>
          <w:rFonts w:ascii="Garamond" w:hAnsi="Garamond"/>
        </w:rPr>
      </w:pPr>
    </w:p>
    <w:p w14:paraId="13500050" w14:textId="77777777" w:rsidR="00E26DDB" w:rsidRDefault="00E26DDB" w:rsidP="00340573">
      <w:pPr>
        <w:jc w:val="both"/>
        <w:rPr>
          <w:rFonts w:ascii="Garamond" w:hAnsi="Garamond"/>
        </w:rPr>
      </w:pPr>
    </w:p>
    <w:p w14:paraId="566E7305" w14:textId="77777777" w:rsidR="00BB10F0" w:rsidRDefault="00BB10F0" w:rsidP="00340573">
      <w:pPr>
        <w:jc w:val="both"/>
        <w:rPr>
          <w:rFonts w:ascii="Garamond" w:hAnsi="Garamond"/>
        </w:rPr>
      </w:pPr>
      <w:r>
        <w:rPr>
          <w:rFonts w:ascii="Garamond" w:hAnsi="Garamond"/>
          <w:u w:val="single"/>
        </w:rPr>
        <w:t>For the Editor</w:t>
      </w:r>
      <w:r>
        <w:rPr>
          <w:rFonts w:ascii="Garamond" w:hAnsi="Garamond"/>
        </w:rPr>
        <w:t>:</w:t>
      </w:r>
    </w:p>
    <w:p w14:paraId="0DCA1D80" w14:textId="77777777" w:rsidR="006A277C" w:rsidRDefault="006A277C" w:rsidP="00340573">
      <w:pPr>
        <w:jc w:val="both"/>
        <w:rPr>
          <w:rFonts w:ascii="Garamond" w:hAnsi="Garamond"/>
        </w:rPr>
      </w:pPr>
    </w:p>
    <w:p w14:paraId="4922B539" w14:textId="39482238" w:rsidR="007138C3" w:rsidRPr="007138C3" w:rsidRDefault="006A277C" w:rsidP="00340573">
      <w:pPr>
        <w:jc w:val="both"/>
        <w:rPr>
          <w:rFonts w:ascii="Garamond" w:hAnsi="Garamond"/>
          <w:b/>
          <w:sz w:val="20"/>
          <w:szCs w:val="20"/>
        </w:rPr>
      </w:pPr>
      <w:r w:rsidRPr="00E26DDB">
        <w:rPr>
          <w:rFonts w:ascii="Garamond" w:hAnsi="Garamond"/>
          <w:b/>
          <w:sz w:val="20"/>
          <w:szCs w:val="20"/>
          <w:u w:val="single"/>
        </w:rPr>
        <w:t>Directions</w:t>
      </w:r>
      <w:r>
        <w:rPr>
          <w:rFonts w:ascii="Garamond" w:hAnsi="Garamond"/>
          <w:b/>
          <w:sz w:val="20"/>
          <w:szCs w:val="20"/>
        </w:rPr>
        <w:t>: Read through the author’s paper one time without using the worksheet or marking it up. The purpose of this read-through is to get a sense of what the author’s argument, structure, and content look like. Read through the questions on this worksheet. Then, go back through the paper, answering the questions as you go.</w:t>
      </w:r>
      <w:r w:rsidR="000D35C0">
        <w:rPr>
          <w:rFonts w:ascii="Garamond" w:hAnsi="Garamond"/>
          <w:b/>
          <w:sz w:val="20"/>
          <w:szCs w:val="20"/>
        </w:rPr>
        <w:t xml:space="preserve"> </w:t>
      </w:r>
      <w:r>
        <w:rPr>
          <w:rFonts w:ascii="Garamond" w:hAnsi="Garamond"/>
          <w:b/>
          <w:sz w:val="20"/>
          <w:szCs w:val="20"/>
        </w:rPr>
        <w:t xml:space="preserve">Complete the questions below as directed. Remember that you are reading these papers for content as well as for format. </w:t>
      </w:r>
      <w:r w:rsidR="00CF2014">
        <w:rPr>
          <w:rFonts w:ascii="Garamond" w:hAnsi="Garamond"/>
          <w:b/>
          <w:sz w:val="20"/>
          <w:szCs w:val="20"/>
        </w:rPr>
        <w:t xml:space="preserve">This worksheet is designed to guide you through the exercise. You should feel free to write answers on the worksheet itself, or directly on your partner’s paper. </w:t>
      </w:r>
      <w:r>
        <w:rPr>
          <w:rFonts w:ascii="Garamond" w:hAnsi="Garamond"/>
          <w:b/>
          <w:sz w:val="20"/>
          <w:szCs w:val="20"/>
        </w:rPr>
        <w:t>This worksheet should be handed to the author at the end of class.</w:t>
      </w:r>
    </w:p>
    <w:p w14:paraId="1D555E57" w14:textId="77777777" w:rsidR="007138C3" w:rsidRDefault="007138C3" w:rsidP="00340573">
      <w:pPr>
        <w:jc w:val="both"/>
        <w:rPr>
          <w:rFonts w:ascii="Garamond" w:hAnsi="Garamond"/>
        </w:rPr>
      </w:pPr>
    </w:p>
    <w:p w14:paraId="59FA8DEC" w14:textId="6F10F6EF" w:rsidR="00E26DDB" w:rsidRDefault="007138C3" w:rsidP="00340573">
      <w:pPr>
        <w:jc w:val="both"/>
        <w:rPr>
          <w:rFonts w:ascii="Garamond" w:hAnsi="Garamond"/>
        </w:rPr>
      </w:pPr>
      <w:r>
        <w:rPr>
          <w:rFonts w:ascii="Garamond" w:hAnsi="Garamond"/>
        </w:rPr>
        <w:t>A</w:t>
      </w:r>
      <w:r w:rsidR="00E26DDB">
        <w:rPr>
          <w:rFonts w:ascii="Garamond" w:hAnsi="Garamond"/>
        </w:rPr>
        <w:t>fter reading the first paragraph, are you interested in continuing to read? If yes, what pulled you into the paper? If no</w:t>
      </w:r>
      <w:r w:rsidR="00CF2014">
        <w:rPr>
          <w:rFonts w:ascii="Garamond" w:hAnsi="Garamond"/>
        </w:rPr>
        <w:t>t</w:t>
      </w:r>
      <w:r w:rsidR="00E26DDB">
        <w:rPr>
          <w:rFonts w:ascii="Garamond" w:hAnsi="Garamond"/>
        </w:rPr>
        <w:t xml:space="preserve">, </w:t>
      </w:r>
      <w:r w:rsidR="00CF2014">
        <w:rPr>
          <w:rFonts w:ascii="Garamond" w:hAnsi="Garamond"/>
        </w:rPr>
        <w:t>can you offer a suggestion as to how to rework the introductory paragraph?</w:t>
      </w:r>
    </w:p>
    <w:p w14:paraId="7C236A93" w14:textId="77777777" w:rsidR="00E26DDB" w:rsidRDefault="00E26DDB" w:rsidP="00340573">
      <w:pPr>
        <w:jc w:val="both"/>
        <w:rPr>
          <w:rFonts w:ascii="Garamond" w:hAnsi="Garamond"/>
        </w:rPr>
      </w:pPr>
    </w:p>
    <w:p w14:paraId="5B607766" w14:textId="77777777" w:rsidR="006C5217" w:rsidRDefault="006C5217" w:rsidP="00340573">
      <w:pPr>
        <w:jc w:val="both"/>
        <w:rPr>
          <w:rFonts w:ascii="Garamond" w:hAnsi="Garamond"/>
        </w:rPr>
      </w:pPr>
    </w:p>
    <w:p w14:paraId="548B17D5" w14:textId="77777777" w:rsidR="006C5217" w:rsidRDefault="006C5217" w:rsidP="00340573">
      <w:pPr>
        <w:jc w:val="both"/>
        <w:rPr>
          <w:rFonts w:ascii="Garamond" w:hAnsi="Garamond"/>
        </w:rPr>
      </w:pPr>
    </w:p>
    <w:p w14:paraId="5E706030" w14:textId="77777777" w:rsidR="00E26DDB" w:rsidRDefault="00E26DDB" w:rsidP="00340573">
      <w:pPr>
        <w:jc w:val="both"/>
        <w:rPr>
          <w:rFonts w:ascii="Garamond" w:hAnsi="Garamond"/>
        </w:rPr>
      </w:pPr>
    </w:p>
    <w:p w14:paraId="1826F612" w14:textId="77777777" w:rsidR="00E26DDB" w:rsidRDefault="00E26DDB" w:rsidP="00340573">
      <w:pPr>
        <w:jc w:val="both"/>
        <w:rPr>
          <w:rFonts w:ascii="Garamond" w:hAnsi="Garamond"/>
        </w:rPr>
      </w:pPr>
    </w:p>
    <w:p w14:paraId="29BAC1D8" w14:textId="18294219" w:rsidR="00E26DDB" w:rsidRPr="00CF2014" w:rsidRDefault="00E26DDB" w:rsidP="00340573">
      <w:pPr>
        <w:jc w:val="both"/>
        <w:rPr>
          <w:rFonts w:ascii="Garamond" w:hAnsi="Garamond"/>
          <w:b/>
          <w:bCs/>
        </w:rPr>
      </w:pPr>
      <w:r>
        <w:rPr>
          <w:rFonts w:ascii="Garamond" w:hAnsi="Garamond"/>
        </w:rPr>
        <w:t>What is the main argument of the essay? Is this clear? Where did you find it?</w:t>
      </w:r>
      <w:r w:rsidR="00CF2014">
        <w:rPr>
          <w:rFonts w:ascii="Garamond" w:hAnsi="Garamond"/>
        </w:rPr>
        <w:t xml:space="preserve"> </w:t>
      </w:r>
      <w:r w:rsidR="00CF2014">
        <w:rPr>
          <w:rFonts w:ascii="Garamond" w:hAnsi="Garamond"/>
          <w:b/>
          <w:bCs/>
        </w:rPr>
        <w:t>Underline/highlight it, and make any notes about clarity that you feel necessary and helpful.</w:t>
      </w:r>
    </w:p>
    <w:p w14:paraId="7CAB42DF" w14:textId="77777777" w:rsidR="00E26DDB" w:rsidRDefault="00E26DDB" w:rsidP="00340573">
      <w:pPr>
        <w:jc w:val="both"/>
        <w:rPr>
          <w:rFonts w:ascii="Garamond" w:hAnsi="Garamond"/>
        </w:rPr>
      </w:pPr>
    </w:p>
    <w:p w14:paraId="1ED15FD8" w14:textId="0E3A6F36" w:rsidR="006C5217" w:rsidRDefault="006C5217" w:rsidP="00340573">
      <w:pPr>
        <w:jc w:val="both"/>
        <w:rPr>
          <w:rFonts w:ascii="Garamond" w:hAnsi="Garamond"/>
        </w:rPr>
      </w:pPr>
    </w:p>
    <w:p w14:paraId="0C414E0F" w14:textId="77777777" w:rsidR="000D35C0" w:rsidRDefault="000D35C0" w:rsidP="00340573">
      <w:pPr>
        <w:jc w:val="both"/>
        <w:rPr>
          <w:rFonts w:ascii="Garamond" w:hAnsi="Garamond"/>
        </w:rPr>
      </w:pPr>
    </w:p>
    <w:p w14:paraId="3258C892" w14:textId="1E665E3B" w:rsidR="00E26DDB" w:rsidRDefault="000D35C0" w:rsidP="00340573">
      <w:pPr>
        <w:jc w:val="both"/>
        <w:rPr>
          <w:rFonts w:ascii="Garamond" w:hAnsi="Garamond"/>
        </w:rPr>
      </w:pPr>
      <w:r w:rsidRPr="006C5217">
        <w:rPr>
          <w:rFonts w:ascii="Garamond" w:hAnsi="Garamond"/>
          <w:b/>
          <w:bCs/>
        </w:rPr>
        <w:t xml:space="preserve">Read through the essay again, </w:t>
      </w:r>
      <w:r w:rsidR="00E26DDB" w:rsidRPr="006C5217">
        <w:rPr>
          <w:rFonts w:ascii="Garamond" w:hAnsi="Garamond"/>
          <w:b/>
          <w:bCs/>
        </w:rPr>
        <w:t>marking passages you find vague or unclear.</w:t>
      </w:r>
      <w:r w:rsidR="00E26DDB">
        <w:rPr>
          <w:rFonts w:ascii="Garamond" w:hAnsi="Garamond"/>
        </w:rPr>
        <w:t xml:space="preserve"> </w:t>
      </w:r>
      <w:r w:rsidR="00CF2014">
        <w:rPr>
          <w:rFonts w:ascii="Garamond" w:hAnsi="Garamond"/>
        </w:rPr>
        <w:t>For any unclear passages, indicate what makes them vague—a</w:t>
      </w:r>
      <w:r w:rsidR="00D5206D">
        <w:rPr>
          <w:rFonts w:ascii="Garamond" w:hAnsi="Garamond"/>
        </w:rPr>
        <w:t xml:space="preserve">re </w:t>
      </w:r>
      <w:r w:rsidR="00CF2014">
        <w:rPr>
          <w:rFonts w:ascii="Garamond" w:hAnsi="Garamond"/>
        </w:rPr>
        <w:t>they</w:t>
      </w:r>
      <w:r w:rsidR="00D5206D">
        <w:rPr>
          <w:rFonts w:ascii="Garamond" w:hAnsi="Garamond"/>
        </w:rPr>
        <w:t xml:space="preserve"> connected to the main point of the essay? </w:t>
      </w:r>
      <w:r w:rsidR="00CF2014">
        <w:rPr>
          <w:rFonts w:ascii="Garamond" w:hAnsi="Garamond"/>
        </w:rPr>
        <w:t>For any passages you really like, make sure you note why they work well, so the author can replicate that! [you can note them here or on the essay itself]</w:t>
      </w:r>
    </w:p>
    <w:p w14:paraId="6A889A9D" w14:textId="77777777" w:rsidR="00D5206D" w:rsidRDefault="00D5206D" w:rsidP="00340573">
      <w:pPr>
        <w:jc w:val="both"/>
        <w:rPr>
          <w:rFonts w:ascii="Garamond" w:hAnsi="Garamond"/>
        </w:rPr>
      </w:pPr>
    </w:p>
    <w:p w14:paraId="3EFC2850" w14:textId="77777777" w:rsidR="000D35C0" w:rsidRDefault="000D35C0" w:rsidP="00340573">
      <w:pPr>
        <w:jc w:val="both"/>
        <w:rPr>
          <w:rFonts w:ascii="Garamond" w:hAnsi="Garamond"/>
        </w:rPr>
      </w:pPr>
    </w:p>
    <w:p w14:paraId="789D2894" w14:textId="11B25525" w:rsidR="000D35C0" w:rsidRDefault="000D35C0" w:rsidP="00340573">
      <w:pPr>
        <w:jc w:val="both"/>
        <w:rPr>
          <w:rFonts w:ascii="Garamond" w:hAnsi="Garamond"/>
        </w:rPr>
      </w:pPr>
    </w:p>
    <w:p w14:paraId="01792BD6" w14:textId="77777777" w:rsidR="00CF2014" w:rsidRDefault="00CF2014" w:rsidP="00340573">
      <w:pPr>
        <w:jc w:val="both"/>
        <w:rPr>
          <w:rFonts w:ascii="Garamond" w:hAnsi="Garamond"/>
        </w:rPr>
      </w:pPr>
    </w:p>
    <w:p w14:paraId="402A9D9E" w14:textId="77777777" w:rsidR="000D35C0" w:rsidRDefault="000D35C0" w:rsidP="00340573">
      <w:pPr>
        <w:jc w:val="both"/>
        <w:rPr>
          <w:rFonts w:ascii="Garamond" w:hAnsi="Garamond"/>
        </w:rPr>
      </w:pPr>
    </w:p>
    <w:p w14:paraId="772CD9A6" w14:textId="77777777" w:rsidR="006C5217" w:rsidRDefault="006C5217" w:rsidP="00340573">
      <w:pPr>
        <w:jc w:val="both"/>
        <w:rPr>
          <w:rFonts w:ascii="Garamond" w:hAnsi="Garamond"/>
        </w:rPr>
      </w:pPr>
    </w:p>
    <w:p w14:paraId="15A06D1A" w14:textId="746558F6" w:rsidR="00D5206D" w:rsidRDefault="00CF2014" w:rsidP="00340573">
      <w:pPr>
        <w:jc w:val="both"/>
        <w:rPr>
          <w:rFonts w:ascii="Garamond" w:hAnsi="Garamond"/>
        </w:rPr>
      </w:pPr>
      <w:r>
        <w:rPr>
          <w:rFonts w:ascii="Garamond" w:hAnsi="Garamond"/>
          <w:b/>
          <w:bCs/>
        </w:rPr>
        <w:t xml:space="preserve">Connecting Structure and the Argument: </w:t>
      </w:r>
      <w:r w:rsidR="00D5206D">
        <w:rPr>
          <w:rFonts w:ascii="Garamond" w:hAnsi="Garamond"/>
        </w:rPr>
        <w:t>Are the opening and closing paragraphs accurate guides to the paper’s themes and focus (if no conclusion, address the opening paragraph)?</w:t>
      </w:r>
      <w:r>
        <w:rPr>
          <w:rFonts w:ascii="Garamond" w:hAnsi="Garamond"/>
        </w:rPr>
        <w:t xml:space="preserve"> Put any suggestions in the space below.</w:t>
      </w:r>
    </w:p>
    <w:p w14:paraId="46863FC8" w14:textId="77777777" w:rsidR="00D5206D" w:rsidRDefault="00D5206D" w:rsidP="00340573">
      <w:pPr>
        <w:jc w:val="both"/>
        <w:rPr>
          <w:rFonts w:ascii="Garamond" w:hAnsi="Garamond"/>
        </w:rPr>
      </w:pPr>
    </w:p>
    <w:p w14:paraId="2749C47C" w14:textId="77777777" w:rsidR="00D5206D" w:rsidRDefault="00D5206D" w:rsidP="00340573">
      <w:pPr>
        <w:jc w:val="both"/>
        <w:rPr>
          <w:rFonts w:ascii="Garamond" w:hAnsi="Garamond"/>
        </w:rPr>
      </w:pPr>
    </w:p>
    <w:p w14:paraId="41F5769A" w14:textId="77777777" w:rsidR="000D35C0" w:rsidRDefault="000D35C0" w:rsidP="00340573">
      <w:pPr>
        <w:jc w:val="both"/>
        <w:rPr>
          <w:rFonts w:ascii="Garamond" w:hAnsi="Garamond"/>
        </w:rPr>
      </w:pPr>
    </w:p>
    <w:p w14:paraId="25768AB9" w14:textId="77777777" w:rsidR="00D5206D" w:rsidRDefault="00D5206D" w:rsidP="00340573">
      <w:pPr>
        <w:jc w:val="both"/>
        <w:rPr>
          <w:rFonts w:ascii="Garamond" w:hAnsi="Garamond"/>
        </w:rPr>
      </w:pPr>
    </w:p>
    <w:p w14:paraId="4FB4A7A2" w14:textId="77777777" w:rsidR="00D5206D" w:rsidRDefault="00D5206D" w:rsidP="00340573">
      <w:pPr>
        <w:jc w:val="both"/>
        <w:rPr>
          <w:rFonts w:ascii="Garamond" w:hAnsi="Garamond"/>
        </w:rPr>
      </w:pPr>
    </w:p>
    <w:p w14:paraId="0353C4DB" w14:textId="761953D5" w:rsidR="00CF2014" w:rsidRDefault="00CF2014" w:rsidP="00340573">
      <w:pPr>
        <w:jc w:val="both"/>
        <w:rPr>
          <w:rFonts w:ascii="Garamond" w:hAnsi="Garamond"/>
        </w:rPr>
      </w:pPr>
      <w:r>
        <w:rPr>
          <w:rFonts w:ascii="Garamond" w:hAnsi="Garamond"/>
        </w:rPr>
        <w:t>Do they body paragraphs help support the paper’s central argument/thesis? Are the connections to the thesis clear? Offer any suggestions you think might make the connections more explicit.</w:t>
      </w:r>
    </w:p>
    <w:p w14:paraId="44B2046B" w14:textId="7C606864" w:rsidR="00CF2014" w:rsidRDefault="00CF2014" w:rsidP="00340573">
      <w:pPr>
        <w:jc w:val="both"/>
        <w:rPr>
          <w:rFonts w:ascii="Garamond" w:hAnsi="Garamond"/>
        </w:rPr>
      </w:pPr>
    </w:p>
    <w:p w14:paraId="1991B745" w14:textId="06309E1F" w:rsidR="00CF2014" w:rsidRDefault="00CF2014" w:rsidP="00340573">
      <w:pPr>
        <w:jc w:val="both"/>
        <w:rPr>
          <w:rFonts w:ascii="Garamond" w:hAnsi="Garamond"/>
        </w:rPr>
      </w:pPr>
    </w:p>
    <w:p w14:paraId="122ECCC1" w14:textId="2871B226" w:rsidR="00CF2014" w:rsidRDefault="00CF2014" w:rsidP="00340573">
      <w:pPr>
        <w:jc w:val="both"/>
        <w:rPr>
          <w:rFonts w:ascii="Garamond" w:hAnsi="Garamond"/>
        </w:rPr>
      </w:pPr>
    </w:p>
    <w:p w14:paraId="2CCC31D3" w14:textId="30A03336" w:rsidR="00CF2014" w:rsidRDefault="00CF2014" w:rsidP="00340573">
      <w:pPr>
        <w:jc w:val="both"/>
        <w:rPr>
          <w:rFonts w:ascii="Garamond" w:hAnsi="Garamond"/>
        </w:rPr>
      </w:pPr>
    </w:p>
    <w:p w14:paraId="0CD96401" w14:textId="05FCE0CE" w:rsidR="00CF2014" w:rsidRDefault="00CF2014" w:rsidP="00340573">
      <w:pPr>
        <w:jc w:val="both"/>
        <w:rPr>
          <w:rFonts w:ascii="Garamond" w:hAnsi="Garamond"/>
        </w:rPr>
      </w:pPr>
      <w:r>
        <w:rPr>
          <w:rFonts w:ascii="Garamond" w:hAnsi="Garamond"/>
        </w:rPr>
        <w:t>Does the author use examples from the course texts? Does the author analyze the quotes? In other words, does the author explain how a given example helps support their main thesis? Offer any suggestions you think might help do so.</w:t>
      </w:r>
    </w:p>
    <w:p w14:paraId="5148E832" w14:textId="7500AA31" w:rsidR="00CF2014" w:rsidRDefault="00CF2014" w:rsidP="00340573">
      <w:pPr>
        <w:jc w:val="both"/>
        <w:rPr>
          <w:rFonts w:ascii="Garamond" w:hAnsi="Garamond"/>
        </w:rPr>
      </w:pPr>
    </w:p>
    <w:p w14:paraId="358E0673" w14:textId="249A2BF1" w:rsidR="00CF2014" w:rsidRDefault="00CF2014" w:rsidP="00340573">
      <w:pPr>
        <w:jc w:val="both"/>
        <w:rPr>
          <w:rFonts w:ascii="Garamond" w:hAnsi="Garamond"/>
        </w:rPr>
      </w:pPr>
    </w:p>
    <w:p w14:paraId="49947EF0" w14:textId="60D6947A" w:rsidR="00CF2014" w:rsidRDefault="00CF2014" w:rsidP="00340573">
      <w:pPr>
        <w:jc w:val="both"/>
        <w:rPr>
          <w:rFonts w:ascii="Garamond" w:hAnsi="Garamond"/>
        </w:rPr>
      </w:pPr>
    </w:p>
    <w:p w14:paraId="230AFD9D" w14:textId="77B03C16" w:rsidR="00CF2014" w:rsidRDefault="00CF2014" w:rsidP="00340573">
      <w:pPr>
        <w:jc w:val="both"/>
        <w:rPr>
          <w:rFonts w:ascii="Garamond" w:hAnsi="Garamond"/>
        </w:rPr>
      </w:pPr>
    </w:p>
    <w:p w14:paraId="3EFDFFD8" w14:textId="77777777" w:rsidR="00CF2014" w:rsidRDefault="00CF2014" w:rsidP="00340573">
      <w:pPr>
        <w:jc w:val="both"/>
        <w:rPr>
          <w:rFonts w:ascii="Garamond" w:hAnsi="Garamond"/>
        </w:rPr>
      </w:pPr>
    </w:p>
    <w:p w14:paraId="608FD62E" w14:textId="09D9CB2A" w:rsidR="00D5206D" w:rsidRDefault="00D5206D" w:rsidP="00340573">
      <w:pPr>
        <w:jc w:val="both"/>
        <w:rPr>
          <w:rFonts w:ascii="Garamond" w:hAnsi="Garamond"/>
        </w:rPr>
      </w:pPr>
      <w:r>
        <w:rPr>
          <w:rFonts w:ascii="Garamond" w:hAnsi="Garamond"/>
        </w:rPr>
        <w:t>What is the single strongest feature of the essay?</w:t>
      </w:r>
      <w:r w:rsidR="006A277C">
        <w:rPr>
          <w:rFonts w:ascii="Garamond" w:hAnsi="Garamond"/>
        </w:rPr>
        <w:t xml:space="preserve"> Why?</w:t>
      </w:r>
    </w:p>
    <w:p w14:paraId="091884DF" w14:textId="77777777" w:rsidR="00D5206D" w:rsidRDefault="00D5206D" w:rsidP="00340573">
      <w:pPr>
        <w:jc w:val="both"/>
        <w:rPr>
          <w:rFonts w:ascii="Garamond" w:hAnsi="Garamond"/>
        </w:rPr>
      </w:pPr>
    </w:p>
    <w:p w14:paraId="0CAE108B" w14:textId="77777777" w:rsidR="00D5206D" w:rsidRDefault="00D5206D" w:rsidP="00340573">
      <w:pPr>
        <w:jc w:val="both"/>
        <w:rPr>
          <w:rFonts w:ascii="Garamond" w:hAnsi="Garamond"/>
        </w:rPr>
      </w:pPr>
    </w:p>
    <w:p w14:paraId="00D3D3BB" w14:textId="77777777" w:rsidR="000D35C0" w:rsidRDefault="000D35C0" w:rsidP="00340573">
      <w:pPr>
        <w:jc w:val="both"/>
        <w:rPr>
          <w:rFonts w:ascii="Garamond" w:hAnsi="Garamond"/>
        </w:rPr>
      </w:pPr>
    </w:p>
    <w:p w14:paraId="0CBD5A73" w14:textId="77777777" w:rsidR="00D5206D" w:rsidRDefault="00D5206D" w:rsidP="00340573">
      <w:pPr>
        <w:jc w:val="both"/>
        <w:rPr>
          <w:rFonts w:ascii="Garamond" w:hAnsi="Garamond"/>
        </w:rPr>
      </w:pPr>
    </w:p>
    <w:p w14:paraId="574398DC" w14:textId="77777777" w:rsidR="00D5206D" w:rsidRDefault="00D5206D" w:rsidP="00340573">
      <w:pPr>
        <w:jc w:val="both"/>
        <w:rPr>
          <w:rFonts w:ascii="Garamond" w:hAnsi="Garamond"/>
        </w:rPr>
      </w:pPr>
    </w:p>
    <w:p w14:paraId="574C1AC5" w14:textId="77777777" w:rsidR="00D5206D" w:rsidRDefault="00D5206D" w:rsidP="00340573">
      <w:pPr>
        <w:jc w:val="both"/>
        <w:rPr>
          <w:rFonts w:ascii="Garamond" w:hAnsi="Garamond"/>
        </w:rPr>
      </w:pPr>
    </w:p>
    <w:p w14:paraId="27B1AC39" w14:textId="328D4280" w:rsidR="00D5206D" w:rsidRDefault="00CF2014" w:rsidP="00340573">
      <w:pPr>
        <w:jc w:val="both"/>
        <w:rPr>
          <w:rFonts w:ascii="Garamond" w:hAnsi="Garamond"/>
        </w:rPr>
      </w:pPr>
      <w:r>
        <w:rPr>
          <w:rFonts w:ascii="Garamond" w:hAnsi="Garamond"/>
          <w:b/>
          <w:bCs/>
        </w:rPr>
        <w:t xml:space="preserve">In Sum: </w:t>
      </w:r>
      <w:r>
        <w:rPr>
          <w:rFonts w:ascii="Garamond" w:hAnsi="Garamond"/>
        </w:rPr>
        <w:t>What are three (3) pieces of advice you can offer the author to help strengthen their paper?</w:t>
      </w:r>
    </w:p>
    <w:p w14:paraId="6628CAD1" w14:textId="78DE2C07" w:rsidR="00D5206D" w:rsidRDefault="00D5206D" w:rsidP="00340573">
      <w:pPr>
        <w:jc w:val="both"/>
        <w:rPr>
          <w:rFonts w:ascii="Garamond" w:hAnsi="Garamond"/>
        </w:rPr>
      </w:pPr>
    </w:p>
    <w:p w14:paraId="7E4BF676" w14:textId="433AF8B0" w:rsidR="007138C3" w:rsidRDefault="007138C3" w:rsidP="00340573">
      <w:pPr>
        <w:jc w:val="both"/>
        <w:rPr>
          <w:rFonts w:ascii="Garamond" w:hAnsi="Garamond"/>
        </w:rPr>
      </w:pPr>
    </w:p>
    <w:p w14:paraId="48636076" w14:textId="7F5BCA31" w:rsidR="007138C3" w:rsidRDefault="007138C3" w:rsidP="00340573">
      <w:pPr>
        <w:jc w:val="both"/>
        <w:rPr>
          <w:rFonts w:ascii="Garamond" w:hAnsi="Garamond"/>
        </w:rPr>
      </w:pPr>
    </w:p>
    <w:p w14:paraId="7F68BF9F" w14:textId="77777777" w:rsidR="00340573" w:rsidRDefault="00340573" w:rsidP="00340573">
      <w:pPr>
        <w:jc w:val="both"/>
        <w:rPr>
          <w:rFonts w:ascii="Garamond" w:hAnsi="Garamond"/>
        </w:rPr>
      </w:pPr>
    </w:p>
    <w:p w14:paraId="06D6077D" w14:textId="5BEA07E5" w:rsidR="007138C3" w:rsidRDefault="007138C3" w:rsidP="00340573">
      <w:pPr>
        <w:jc w:val="both"/>
        <w:rPr>
          <w:rFonts w:ascii="Garamond" w:hAnsi="Garamond"/>
        </w:rPr>
      </w:pPr>
    </w:p>
    <w:p w14:paraId="4A6246A2" w14:textId="77777777" w:rsidR="007138C3" w:rsidRDefault="007138C3" w:rsidP="00340573">
      <w:pPr>
        <w:jc w:val="both"/>
        <w:rPr>
          <w:rFonts w:ascii="Garamond" w:hAnsi="Garamond"/>
        </w:rPr>
      </w:pPr>
      <w:r w:rsidRPr="007138C3">
        <w:rPr>
          <w:rFonts w:ascii="Garamond" w:hAnsi="Garamond"/>
          <w:b/>
          <w:bCs/>
          <w:u w:val="single"/>
        </w:rPr>
        <w:lastRenderedPageBreak/>
        <w:t>Suggestions for Furthe</w:t>
      </w:r>
      <w:r>
        <w:rPr>
          <w:rFonts w:ascii="Garamond" w:hAnsi="Garamond"/>
          <w:b/>
          <w:bCs/>
          <w:u w:val="single"/>
        </w:rPr>
        <w:t>r Activity</w:t>
      </w:r>
    </w:p>
    <w:p w14:paraId="2C5CE9E4" w14:textId="77777777" w:rsidR="007138C3" w:rsidRDefault="007138C3" w:rsidP="00340573">
      <w:pPr>
        <w:jc w:val="both"/>
        <w:rPr>
          <w:rFonts w:ascii="Garamond" w:hAnsi="Garamond"/>
          <w:b/>
          <w:bCs/>
          <w:u w:val="single"/>
        </w:rPr>
      </w:pPr>
    </w:p>
    <w:p w14:paraId="69BE0297" w14:textId="0EC98B20" w:rsidR="0047064B" w:rsidRDefault="007138C3" w:rsidP="0047064B">
      <w:pPr>
        <w:jc w:val="both"/>
        <w:rPr>
          <w:rFonts w:ascii="Garamond" w:hAnsi="Garamond"/>
        </w:rPr>
      </w:pPr>
      <w:r>
        <w:rPr>
          <w:rFonts w:ascii="Garamond" w:hAnsi="Garamond"/>
        </w:rPr>
        <w:t>The above worksheet is intended for first- and second-year students who are not familiar with peer review. It can also be useful for guiding a peer review workshop for upper-level students. To further</w:t>
      </w:r>
      <w:r w:rsidR="0047064B">
        <w:rPr>
          <w:rFonts w:ascii="Garamond" w:hAnsi="Garamond"/>
        </w:rPr>
        <w:t xml:space="preserve"> expand on the peer review skill set, you might:</w:t>
      </w:r>
    </w:p>
    <w:p w14:paraId="64EB024B" w14:textId="4FBDBB38" w:rsidR="0047064B" w:rsidRDefault="0047064B" w:rsidP="0047064B">
      <w:pPr>
        <w:pStyle w:val="ListParagraph"/>
        <w:numPr>
          <w:ilvl w:val="0"/>
          <w:numId w:val="3"/>
        </w:numPr>
        <w:jc w:val="both"/>
        <w:rPr>
          <w:rFonts w:ascii="Garamond" w:hAnsi="Garamond"/>
        </w:rPr>
      </w:pPr>
      <w:r>
        <w:rPr>
          <w:rFonts w:ascii="Garamond" w:hAnsi="Garamond"/>
        </w:rPr>
        <w:t>Ask upper level students to use the questions to compose a ‘Revision Memo’ for their partner.</w:t>
      </w:r>
    </w:p>
    <w:p w14:paraId="1ADE4986" w14:textId="0F51DC81" w:rsidR="0047064B" w:rsidRDefault="0047064B" w:rsidP="0047064B">
      <w:pPr>
        <w:pStyle w:val="ListParagraph"/>
        <w:numPr>
          <w:ilvl w:val="0"/>
          <w:numId w:val="3"/>
        </w:numPr>
        <w:jc w:val="both"/>
        <w:rPr>
          <w:rFonts w:ascii="Garamond" w:hAnsi="Garamond"/>
        </w:rPr>
      </w:pPr>
      <w:r>
        <w:rPr>
          <w:rFonts w:ascii="Garamond" w:hAnsi="Garamond"/>
        </w:rPr>
        <w:t>Put students in small groups, doing multiple rounds of peer review on each piece.</w:t>
      </w:r>
    </w:p>
    <w:p w14:paraId="52850247" w14:textId="55CCF5D2" w:rsidR="0047064B" w:rsidRPr="0047064B" w:rsidRDefault="0047064B" w:rsidP="0047064B">
      <w:pPr>
        <w:pStyle w:val="ListParagraph"/>
        <w:numPr>
          <w:ilvl w:val="0"/>
          <w:numId w:val="3"/>
        </w:numPr>
        <w:jc w:val="both"/>
        <w:rPr>
          <w:rFonts w:ascii="Garamond" w:hAnsi="Garamond"/>
        </w:rPr>
      </w:pPr>
      <w:r>
        <w:rPr>
          <w:rFonts w:ascii="Garamond" w:hAnsi="Garamond"/>
        </w:rPr>
        <w:t>Have students submit a ‘Review Memo’ with their first draft and revised paper, identifying the feedback that they incorporated into their revised draft.</w:t>
      </w:r>
      <w:bookmarkStart w:id="0" w:name="_GoBack"/>
      <w:bookmarkEnd w:id="0"/>
    </w:p>
    <w:sectPr w:rsidR="0047064B" w:rsidRPr="0047064B" w:rsidSect="00B836C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1D46"/>
    <w:multiLevelType w:val="hybridMultilevel"/>
    <w:tmpl w:val="38DCB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E2943"/>
    <w:multiLevelType w:val="hybridMultilevel"/>
    <w:tmpl w:val="1A06B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DA0DC2"/>
    <w:multiLevelType w:val="hybridMultilevel"/>
    <w:tmpl w:val="8494C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1AE"/>
    <w:rsid w:val="000D35C0"/>
    <w:rsid w:val="00254167"/>
    <w:rsid w:val="003021AE"/>
    <w:rsid w:val="00340573"/>
    <w:rsid w:val="0039217A"/>
    <w:rsid w:val="00424F8E"/>
    <w:rsid w:val="0047064B"/>
    <w:rsid w:val="00656679"/>
    <w:rsid w:val="006A277C"/>
    <w:rsid w:val="006C5217"/>
    <w:rsid w:val="007138C3"/>
    <w:rsid w:val="00AE426E"/>
    <w:rsid w:val="00B20CD9"/>
    <w:rsid w:val="00B836CF"/>
    <w:rsid w:val="00B83837"/>
    <w:rsid w:val="00BB10F0"/>
    <w:rsid w:val="00CF2014"/>
    <w:rsid w:val="00D5206D"/>
    <w:rsid w:val="00E26DD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644282"/>
  <w14:defaultImageDpi w14:val="300"/>
  <w15:docId w15:val="{F88C9A1D-ED74-9441-81A2-2DB7A6625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C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5958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Hanley</dc:creator>
  <cp:keywords/>
  <dc:description/>
  <cp:lastModifiedBy>Hanley, Danielle</cp:lastModifiedBy>
  <cp:revision>4</cp:revision>
  <dcterms:created xsi:type="dcterms:W3CDTF">2020-08-03T18:04:00Z</dcterms:created>
  <dcterms:modified xsi:type="dcterms:W3CDTF">2020-08-03T22:41:00Z</dcterms:modified>
</cp:coreProperties>
</file>