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3B4C" w14:textId="4008E5FA" w:rsidR="007C7641" w:rsidRPr="00883E0F" w:rsidRDefault="00F3537A" w:rsidP="00F3537A">
      <w:pPr>
        <w:jc w:val="center"/>
        <w:rPr>
          <w:rFonts w:ascii="Cambria" w:hAnsi="Cambria"/>
          <w:b/>
          <w:bCs/>
        </w:rPr>
      </w:pPr>
      <w:r w:rsidRPr="00883E0F">
        <w:rPr>
          <w:rFonts w:ascii="Cambria" w:hAnsi="Cambria"/>
          <w:b/>
          <w:bCs/>
        </w:rPr>
        <w:t xml:space="preserve">International Human Rights Treaties – </w:t>
      </w:r>
      <w:r w:rsidR="00883E0F" w:rsidRPr="00883E0F">
        <w:rPr>
          <w:rFonts w:ascii="Cambria" w:hAnsi="Cambria"/>
          <w:b/>
          <w:bCs/>
        </w:rPr>
        <w:t>South Africa</w:t>
      </w:r>
    </w:p>
    <w:p w14:paraId="297FB4F5" w14:textId="77777777" w:rsidR="00F3537A" w:rsidRPr="00883E0F" w:rsidRDefault="00F3537A" w:rsidP="00F3537A">
      <w:pPr>
        <w:jc w:val="center"/>
        <w:rPr>
          <w:rFonts w:ascii="Cambria" w:hAnsi="Cambria"/>
          <w:b/>
          <w:bCs/>
        </w:rPr>
      </w:pPr>
    </w:p>
    <w:p w14:paraId="0A869810" w14:textId="3B073F20" w:rsidR="00F3537A" w:rsidRPr="00883E0F" w:rsidRDefault="00F3537A" w:rsidP="00F3537A">
      <w:pPr>
        <w:rPr>
          <w:rFonts w:ascii="Cambria" w:hAnsi="Cambria"/>
          <w:b/>
          <w:bCs/>
          <w:u w:val="single"/>
        </w:rPr>
      </w:pPr>
      <w:r w:rsidRPr="00883E0F">
        <w:rPr>
          <w:rFonts w:ascii="Cambria" w:hAnsi="Cambria"/>
          <w:b/>
          <w:bCs/>
          <w:u w:val="single"/>
        </w:rPr>
        <w:t>UN Treaties</w:t>
      </w:r>
      <w:r w:rsidRPr="00883E0F">
        <w:rPr>
          <w:rStyle w:val="FootnoteReference"/>
          <w:rFonts w:ascii="Cambria" w:hAnsi="Cambria"/>
          <w:b/>
          <w:bCs/>
          <w:u w:val="single"/>
        </w:rPr>
        <w:footnoteReference w:id="1"/>
      </w:r>
    </w:p>
    <w:p w14:paraId="5AB926CB" w14:textId="2E777CCB" w:rsidR="00F3537A" w:rsidRPr="00883E0F" w:rsidRDefault="00F3537A" w:rsidP="00F3537A">
      <w:pPr>
        <w:rPr>
          <w:rFonts w:ascii="Cambria" w:hAnsi="Cambria"/>
          <w:b/>
          <w:bCs/>
        </w:rPr>
      </w:pPr>
    </w:p>
    <w:p w14:paraId="1909009C" w14:textId="2ED3AD28" w:rsidR="00F3537A" w:rsidRPr="00883E0F" w:rsidRDefault="00F3537A" w:rsidP="00F3537A">
      <w:pPr>
        <w:rPr>
          <w:rFonts w:ascii="Cambria" w:hAnsi="Cambria"/>
          <w:i/>
          <w:iCs/>
        </w:rPr>
      </w:pPr>
      <w:r w:rsidRPr="00883E0F">
        <w:rPr>
          <w:rFonts w:ascii="Cambria" w:hAnsi="Cambria"/>
          <w:i/>
          <w:iCs/>
        </w:rPr>
        <w:t xml:space="preserve">Ratification Status for </w:t>
      </w:r>
      <w:r w:rsidR="00883E0F" w:rsidRPr="00883E0F">
        <w:rPr>
          <w:rFonts w:ascii="Cambria" w:hAnsi="Cambria"/>
          <w:i/>
          <w:iCs/>
        </w:rPr>
        <w:t>South Africa</w:t>
      </w:r>
    </w:p>
    <w:p w14:paraId="2D6409F4" w14:textId="77777777" w:rsidR="00F3537A" w:rsidRPr="00883E0F"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1461"/>
        <w:gridCol w:w="2138"/>
      </w:tblGrid>
      <w:tr w:rsidR="00F3537A" w:rsidRPr="00883E0F" w14:paraId="000993DC" w14:textId="77777777" w:rsidTr="00BF29B7">
        <w:trPr>
          <w:trHeight w:val="539"/>
        </w:trPr>
        <w:tc>
          <w:tcPr>
            <w:tcW w:w="5751" w:type="dxa"/>
          </w:tcPr>
          <w:p w14:paraId="03324885" w14:textId="77777777" w:rsidR="00F3537A" w:rsidRPr="00883E0F" w:rsidRDefault="00F3537A" w:rsidP="00BF29B7">
            <w:pPr>
              <w:pStyle w:val="TableParagraph"/>
              <w:spacing w:line="269" w:lineRule="exact"/>
              <w:rPr>
                <w:rFonts w:ascii="Cambria" w:hAnsi="Cambria"/>
                <w:b/>
              </w:rPr>
            </w:pPr>
            <w:r w:rsidRPr="00883E0F">
              <w:rPr>
                <w:rFonts w:ascii="Cambria" w:hAnsi="Cambria"/>
                <w:b/>
                <w:spacing w:val="-2"/>
              </w:rPr>
              <w:t>Treaty</w:t>
            </w:r>
          </w:p>
        </w:tc>
        <w:tc>
          <w:tcPr>
            <w:tcW w:w="1461" w:type="dxa"/>
          </w:tcPr>
          <w:p w14:paraId="3B14C6A5" w14:textId="77777777" w:rsidR="00F3537A" w:rsidRPr="00883E0F" w:rsidRDefault="00F3537A" w:rsidP="00BF29B7">
            <w:pPr>
              <w:pStyle w:val="TableParagraph"/>
              <w:spacing w:line="268" w:lineRule="exact"/>
              <w:ind w:left="108" w:right="319"/>
              <w:rPr>
                <w:rFonts w:ascii="Cambria" w:hAnsi="Cambria"/>
                <w:b/>
              </w:rPr>
            </w:pPr>
            <w:r w:rsidRPr="00883E0F">
              <w:rPr>
                <w:rFonts w:ascii="Cambria" w:hAnsi="Cambria"/>
                <w:b/>
                <w:spacing w:val="-2"/>
              </w:rPr>
              <w:t xml:space="preserve">Signature </w:t>
            </w:r>
            <w:r w:rsidRPr="00883E0F">
              <w:rPr>
                <w:rFonts w:ascii="Cambria" w:hAnsi="Cambria"/>
                <w:b/>
                <w:spacing w:val="-4"/>
              </w:rPr>
              <w:t>date</w:t>
            </w:r>
          </w:p>
        </w:tc>
        <w:tc>
          <w:tcPr>
            <w:tcW w:w="2138" w:type="dxa"/>
          </w:tcPr>
          <w:p w14:paraId="271587DB" w14:textId="77777777" w:rsidR="00F3537A" w:rsidRPr="00883E0F" w:rsidRDefault="00F3537A" w:rsidP="00BF29B7">
            <w:pPr>
              <w:pStyle w:val="TableParagraph"/>
              <w:spacing w:line="268" w:lineRule="exact"/>
              <w:ind w:left="108"/>
              <w:rPr>
                <w:rFonts w:ascii="Cambria" w:hAnsi="Cambria"/>
                <w:b/>
              </w:rPr>
            </w:pPr>
            <w:r w:rsidRPr="00883E0F">
              <w:rPr>
                <w:rFonts w:ascii="Cambria" w:hAnsi="Cambria"/>
                <w:b/>
              </w:rPr>
              <w:t>Ratification date, Accession</w:t>
            </w:r>
            <w:r w:rsidRPr="00883E0F">
              <w:rPr>
                <w:rFonts w:ascii="Cambria" w:hAnsi="Cambria"/>
                <w:b/>
                <w:spacing w:val="-13"/>
              </w:rPr>
              <w:t xml:space="preserve"> </w:t>
            </w:r>
            <w:r w:rsidRPr="00883E0F">
              <w:rPr>
                <w:rFonts w:ascii="Cambria" w:hAnsi="Cambria"/>
                <w:b/>
              </w:rPr>
              <w:t>(a)</w:t>
            </w:r>
            <w:r w:rsidRPr="00883E0F">
              <w:rPr>
                <w:rFonts w:ascii="Cambria" w:hAnsi="Cambria"/>
                <w:b/>
                <w:spacing w:val="-13"/>
              </w:rPr>
              <w:t xml:space="preserve"> </w:t>
            </w:r>
            <w:r w:rsidRPr="00883E0F">
              <w:rPr>
                <w:rFonts w:ascii="Cambria" w:hAnsi="Cambria"/>
                <w:b/>
              </w:rPr>
              <w:t>date</w:t>
            </w:r>
          </w:p>
        </w:tc>
      </w:tr>
      <w:tr w:rsidR="00F3537A" w:rsidRPr="00883E0F" w14:paraId="32CD4D4C" w14:textId="77777777" w:rsidTr="00BF29B7">
        <w:trPr>
          <w:trHeight w:val="537"/>
        </w:trPr>
        <w:tc>
          <w:tcPr>
            <w:tcW w:w="5751" w:type="dxa"/>
          </w:tcPr>
          <w:p w14:paraId="0A7A1459" w14:textId="77777777" w:rsidR="00F3537A" w:rsidRPr="00883E0F" w:rsidRDefault="00F3537A" w:rsidP="00BF29B7">
            <w:pPr>
              <w:pStyle w:val="TableParagraph"/>
              <w:spacing w:line="268" w:lineRule="exact"/>
              <w:rPr>
                <w:rFonts w:ascii="Cambria" w:hAnsi="Cambria"/>
              </w:rPr>
            </w:pPr>
            <w:r w:rsidRPr="00883E0F">
              <w:rPr>
                <w:rFonts w:ascii="Cambria" w:hAnsi="Cambria"/>
              </w:rPr>
              <w:t>CAT</w:t>
            </w:r>
            <w:r w:rsidRPr="00883E0F">
              <w:rPr>
                <w:rFonts w:ascii="Cambria" w:hAnsi="Cambria"/>
                <w:spacing w:val="-5"/>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Convention</w:t>
            </w:r>
            <w:r w:rsidRPr="00883E0F">
              <w:rPr>
                <w:rFonts w:ascii="Cambria" w:hAnsi="Cambria"/>
                <w:spacing w:val="-5"/>
              </w:rPr>
              <w:t xml:space="preserve"> </w:t>
            </w:r>
            <w:r w:rsidRPr="00883E0F">
              <w:rPr>
                <w:rFonts w:ascii="Cambria" w:hAnsi="Cambria"/>
              </w:rPr>
              <w:t>against</w:t>
            </w:r>
            <w:r w:rsidRPr="00883E0F">
              <w:rPr>
                <w:rFonts w:ascii="Cambria" w:hAnsi="Cambria"/>
                <w:spacing w:val="-7"/>
              </w:rPr>
              <w:t xml:space="preserve"> </w:t>
            </w:r>
            <w:r w:rsidRPr="00883E0F">
              <w:rPr>
                <w:rFonts w:ascii="Cambria" w:hAnsi="Cambria"/>
              </w:rPr>
              <w:t>Torture</w:t>
            </w:r>
            <w:r w:rsidRPr="00883E0F">
              <w:rPr>
                <w:rFonts w:ascii="Cambria" w:hAnsi="Cambria"/>
                <w:spacing w:val="-5"/>
              </w:rPr>
              <w:t xml:space="preserve"> </w:t>
            </w:r>
            <w:r w:rsidRPr="00883E0F">
              <w:rPr>
                <w:rFonts w:ascii="Cambria" w:hAnsi="Cambria"/>
              </w:rPr>
              <w:t>and</w:t>
            </w:r>
            <w:r w:rsidRPr="00883E0F">
              <w:rPr>
                <w:rFonts w:ascii="Cambria" w:hAnsi="Cambria"/>
                <w:spacing w:val="-6"/>
              </w:rPr>
              <w:t xml:space="preserve"> </w:t>
            </w:r>
            <w:r w:rsidRPr="00883E0F">
              <w:rPr>
                <w:rFonts w:ascii="Cambria" w:hAnsi="Cambria"/>
              </w:rPr>
              <w:t>other</w:t>
            </w:r>
            <w:r w:rsidRPr="00883E0F">
              <w:rPr>
                <w:rFonts w:ascii="Cambria" w:hAnsi="Cambria"/>
                <w:spacing w:val="-5"/>
              </w:rPr>
              <w:t xml:space="preserve"> </w:t>
            </w:r>
            <w:r w:rsidRPr="00883E0F">
              <w:rPr>
                <w:rFonts w:ascii="Cambria" w:hAnsi="Cambria"/>
              </w:rPr>
              <w:t>Cruel, Inhuman or Degrading Treatment or Punishment</w:t>
            </w:r>
          </w:p>
        </w:tc>
        <w:tc>
          <w:tcPr>
            <w:tcW w:w="1461" w:type="dxa"/>
          </w:tcPr>
          <w:p w14:paraId="086B615F" w14:textId="21CFCA36"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1/29/1993</w:t>
            </w:r>
          </w:p>
        </w:tc>
        <w:tc>
          <w:tcPr>
            <w:tcW w:w="2138" w:type="dxa"/>
          </w:tcPr>
          <w:p w14:paraId="1A831BC6" w14:textId="0D9199D1"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12/10/1998</w:t>
            </w:r>
          </w:p>
        </w:tc>
      </w:tr>
      <w:tr w:rsidR="00F3537A" w:rsidRPr="00883E0F" w14:paraId="39744127" w14:textId="77777777" w:rsidTr="00BF29B7">
        <w:trPr>
          <w:trHeight w:val="539"/>
        </w:trPr>
        <w:tc>
          <w:tcPr>
            <w:tcW w:w="5751" w:type="dxa"/>
          </w:tcPr>
          <w:p w14:paraId="091B2024" w14:textId="77777777" w:rsidR="00F3537A" w:rsidRPr="00883E0F" w:rsidRDefault="00F3537A" w:rsidP="00BF29B7">
            <w:pPr>
              <w:pStyle w:val="TableParagraph"/>
              <w:spacing w:line="268" w:lineRule="exact"/>
              <w:rPr>
                <w:rFonts w:ascii="Cambria" w:hAnsi="Cambria"/>
              </w:rPr>
            </w:pPr>
            <w:r w:rsidRPr="00883E0F">
              <w:rPr>
                <w:rFonts w:ascii="Cambria" w:hAnsi="Cambria"/>
              </w:rPr>
              <w:t>CAT-OP</w:t>
            </w:r>
            <w:r w:rsidRPr="00883E0F">
              <w:rPr>
                <w:rFonts w:ascii="Cambria" w:hAnsi="Cambria"/>
                <w:spacing w:val="-5"/>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Optional</w:t>
            </w:r>
            <w:r w:rsidRPr="00883E0F">
              <w:rPr>
                <w:rFonts w:ascii="Cambria" w:hAnsi="Cambria"/>
                <w:spacing w:val="-7"/>
              </w:rPr>
              <w:t xml:space="preserve"> </w:t>
            </w:r>
            <w:r w:rsidRPr="00883E0F">
              <w:rPr>
                <w:rFonts w:ascii="Cambria" w:hAnsi="Cambria"/>
              </w:rPr>
              <w:t>Protocol</w:t>
            </w:r>
            <w:r w:rsidRPr="00883E0F">
              <w:rPr>
                <w:rFonts w:ascii="Cambria" w:hAnsi="Cambria"/>
                <w:spacing w:val="-6"/>
              </w:rPr>
              <w:t xml:space="preserve"> </w:t>
            </w:r>
            <w:r w:rsidRPr="00883E0F">
              <w:rPr>
                <w:rFonts w:ascii="Cambria" w:hAnsi="Cambria"/>
              </w:rPr>
              <w:t>of</w:t>
            </w:r>
            <w:r w:rsidRPr="00883E0F">
              <w:rPr>
                <w:rFonts w:ascii="Cambria" w:hAnsi="Cambria"/>
                <w:spacing w:val="-6"/>
              </w:rPr>
              <w:t xml:space="preserve"> </w:t>
            </w:r>
            <w:r w:rsidRPr="00883E0F">
              <w:rPr>
                <w:rFonts w:ascii="Cambria" w:hAnsi="Cambria"/>
              </w:rPr>
              <w:t>the</w:t>
            </w:r>
            <w:r w:rsidRPr="00883E0F">
              <w:rPr>
                <w:rFonts w:ascii="Cambria" w:hAnsi="Cambria"/>
                <w:spacing w:val="-5"/>
              </w:rPr>
              <w:t xml:space="preserve"> </w:t>
            </w:r>
            <w:r w:rsidRPr="00883E0F">
              <w:rPr>
                <w:rFonts w:ascii="Cambria" w:hAnsi="Cambria"/>
              </w:rPr>
              <w:t>Convention</w:t>
            </w:r>
            <w:r w:rsidRPr="00883E0F">
              <w:rPr>
                <w:rFonts w:ascii="Cambria" w:hAnsi="Cambria"/>
                <w:spacing w:val="-5"/>
              </w:rPr>
              <w:t xml:space="preserve"> </w:t>
            </w:r>
            <w:r w:rsidRPr="00883E0F">
              <w:rPr>
                <w:rFonts w:ascii="Cambria" w:hAnsi="Cambria"/>
              </w:rPr>
              <w:t xml:space="preserve">against </w:t>
            </w:r>
            <w:r w:rsidRPr="00883E0F">
              <w:rPr>
                <w:rFonts w:ascii="Cambria" w:hAnsi="Cambria"/>
                <w:spacing w:val="-2"/>
              </w:rPr>
              <w:t>Torture</w:t>
            </w:r>
          </w:p>
        </w:tc>
        <w:tc>
          <w:tcPr>
            <w:tcW w:w="1461" w:type="dxa"/>
          </w:tcPr>
          <w:p w14:paraId="70ACC9EF" w14:textId="157EAF7B" w:rsidR="00F3537A" w:rsidRPr="00883E0F" w:rsidRDefault="00883E0F" w:rsidP="00BF29B7">
            <w:pPr>
              <w:pStyle w:val="TableParagraph"/>
              <w:spacing w:before="2"/>
              <w:ind w:left="108"/>
              <w:rPr>
                <w:rFonts w:ascii="Cambria" w:hAnsi="Cambria"/>
              </w:rPr>
            </w:pPr>
            <w:r w:rsidRPr="00883E0F">
              <w:rPr>
                <w:rFonts w:ascii="Cambria" w:hAnsi="Cambria"/>
                <w:spacing w:val="-2"/>
              </w:rPr>
              <w:t>9/20/2006</w:t>
            </w:r>
          </w:p>
        </w:tc>
        <w:tc>
          <w:tcPr>
            <w:tcW w:w="2138" w:type="dxa"/>
          </w:tcPr>
          <w:p w14:paraId="2FCBD341" w14:textId="0FAC483E" w:rsidR="00F3537A" w:rsidRPr="00883E0F" w:rsidRDefault="00883E0F" w:rsidP="00BF29B7">
            <w:pPr>
              <w:pStyle w:val="TableParagraph"/>
              <w:spacing w:before="2"/>
              <w:ind w:left="108"/>
              <w:rPr>
                <w:rFonts w:ascii="Cambria" w:hAnsi="Cambria"/>
              </w:rPr>
            </w:pPr>
            <w:r w:rsidRPr="00883E0F">
              <w:rPr>
                <w:rFonts w:ascii="Cambria" w:hAnsi="Cambria"/>
                <w:spacing w:val="-2"/>
              </w:rPr>
              <w:t>6/20/2019</w:t>
            </w:r>
          </w:p>
        </w:tc>
      </w:tr>
      <w:tr w:rsidR="00F3537A" w:rsidRPr="00883E0F" w14:paraId="247A40B0" w14:textId="77777777" w:rsidTr="00BF29B7">
        <w:trPr>
          <w:trHeight w:val="539"/>
        </w:trPr>
        <w:tc>
          <w:tcPr>
            <w:tcW w:w="5751" w:type="dxa"/>
          </w:tcPr>
          <w:p w14:paraId="3BF43528" w14:textId="77777777" w:rsidR="00F3537A" w:rsidRPr="00883E0F" w:rsidRDefault="00F3537A" w:rsidP="00BF29B7">
            <w:pPr>
              <w:pStyle w:val="TableParagraph"/>
              <w:spacing w:line="268" w:lineRule="exact"/>
              <w:ind w:right="203"/>
              <w:rPr>
                <w:rFonts w:ascii="Cambria" w:hAnsi="Cambria"/>
              </w:rPr>
            </w:pPr>
            <w:r w:rsidRPr="00883E0F">
              <w:rPr>
                <w:rFonts w:ascii="Cambria" w:hAnsi="Cambria"/>
              </w:rPr>
              <w:t>CCPR</w:t>
            </w:r>
            <w:r w:rsidRPr="00883E0F">
              <w:rPr>
                <w:rFonts w:ascii="Cambria" w:hAnsi="Cambria"/>
                <w:spacing w:val="-4"/>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International</w:t>
            </w:r>
            <w:r w:rsidRPr="00883E0F">
              <w:rPr>
                <w:rFonts w:ascii="Cambria" w:hAnsi="Cambria"/>
                <w:spacing w:val="-6"/>
              </w:rPr>
              <w:t xml:space="preserve"> </w:t>
            </w:r>
            <w:r w:rsidRPr="00883E0F">
              <w:rPr>
                <w:rFonts w:ascii="Cambria" w:hAnsi="Cambria"/>
              </w:rPr>
              <w:t>Covenant</w:t>
            </w:r>
            <w:r w:rsidRPr="00883E0F">
              <w:rPr>
                <w:rFonts w:ascii="Cambria" w:hAnsi="Cambria"/>
                <w:spacing w:val="-7"/>
              </w:rPr>
              <w:t xml:space="preserve"> </w:t>
            </w:r>
            <w:r w:rsidRPr="00883E0F">
              <w:rPr>
                <w:rFonts w:ascii="Cambria" w:hAnsi="Cambria"/>
              </w:rPr>
              <w:t>on</w:t>
            </w:r>
            <w:r w:rsidRPr="00883E0F">
              <w:rPr>
                <w:rFonts w:ascii="Cambria" w:hAnsi="Cambria"/>
                <w:spacing w:val="-5"/>
              </w:rPr>
              <w:t xml:space="preserve"> </w:t>
            </w:r>
            <w:r w:rsidRPr="00883E0F">
              <w:rPr>
                <w:rFonts w:ascii="Cambria" w:hAnsi="Cambria"/>
              </w:rPr>
              <w:t>Civil</w:t>
            </w:r>
            <w:r w:rsidRPr="00883E0F">
              <w:rPr>
                <w:rFonts w:ascii="Cambria" w:hAnsi="Cambria"/>
                <w:spacing w:val="-6"/>
              </w:rPr>
              <w:t xml:space="preserve"> </w:t>
            </w:r>
            <w:r w:rsidRPr="00883E0F">
              <w:rPr>
                <w:rFonts w:ascii="Cambria" w:hAnsi="Cambria"/>
              </w:rPr>
              <w:t>and</w:t>
            </w:r>
            <w:r w:rsidRPr="00883E0F">
              <w:rPr>
                <w:rFonts w:ascii="Cambria" w:hAnsi="Cambria"/>
                <w:spacing w:val="-8"/>
              </w:rPr>
              <w:t xml:space="preserve"> </w:t>
            </w:r>
            <w:r w:rsidRPr="00883E0F">
              <w:rPr>
                <w:rFonts w:ascii="Cambria" w:hAnsi="Cambria"/>
              </w:rPr>
              <w:t xml:space="preserve">Political </w:t>
            </w:r>
            <w:r w:rsidRPr="00883E0F">
              <w:rPr>
                <w:rFonts w:ascii="Cambria" w:hAnsi="Cambria"/>
                <w:spacing w:val="-2"/>
              </w:rPr>
              <w:t>Rights</w:t>
            </w:r>
          </w:p>
        </w:tc>
        <w:tc>
          <w:tcPr>
            <w:tcW w:w="1461" w:type="dxa"/>
          </w:tcPr>
          <w:p w14:paraId="22A81E05" w14:textId="22CD6E76" w:rsidR="00F3537A" w:rsidRPr="00883E0F" w:rsidRDefault="00883E0F" w:rsidP="00BF29B7">
            <w:pPr>
              <w:pStyle w:val="TableParagraph"/>
              <w:ind w:left="0"/>
              <w:rPr>
                <w:rFonts w:ascii="Cambria" w:hAnsi="Cambria"/>
              </w:rPr>
            </w:pPr>
            <w:r w:rsidRPr="00883E0F">
              <w:rPr>
                <w:rFonts w:ascii="Cambria" w:hAnsi="Cambria"/>
              </w:rPr>
              <w:t xml:space="preserve"> 10/3/1994</w:t>
            </w:r>
          </w:p>
        </w:tc>
        <w:tc>
          <w:tcPr>
            <w:tcW w:w="2138" w:type="dxa"/>
          </w:tcPr>
          <w:p w14:paraId="26945B2B" w14:textId="2BF67643" w:rsidR="00F3537A" w:rsidRPr="00883E0F" w:rsidRDefault="00883E0F" w:rsidP="00BF29B7">
            <w:pPr>
              <w:pStyle w:val="TableParagraph"/>
              <w:spacing w:before="2"/>
              <w:ind w:left="108"/>
              <w:rPr>
                <w:rFonts w:ascii="Cambria" w:hAnsi="Cambria"/>
              </w:rPr>
            </w:pPr>
            <w:r w:rsidRPr="00883E0F">
              <w:rPr>
                <w:rFonts w:ascii="Cambria" w:hAnsi="Cambria"/>
              </w:rPr>
              <w:t>12/10/1998</w:t>
            </w:r>
          </w:p>
        </w:tc>
      </w:tr>
      <w:tr w:rsidR="00F3537A" w:rsidRPr="00883E0F" w14:paraId="27952084" w14:textId="77777777" w:rsidTr="00BF29B7">
        <w:trPr>
          <w:trHeight w:val="808"/>
        </w:trPr>
        <w:tc>
          <w:tcPr>
            <w:tcW w:w="5751" w:type="dxa"/>
          </w:tcPr>
          <w:p w14:paraId="01105F08" w14:textId="77777777" w:rsidR="00F3537A" w:rsidRPr="00883E0F" w:rsidRDefault="00F3537A" w:rsidP="00BF29B7">
            <w:pPr>
              <w:pStyle w:val="TableParagraph"/>
              <w:rPr>
                <w:rFonts w:ascii="Cambria" w:hAnsi="Cambria"/>
              </w:rPr>
            </w:pPr>
            <w:r w:rsidRPr="00883E0F">
              <w:rPr>
                <w:rFonts w:ascii="Cambria" w:hAnsi="Cambria"/>
              </w:rPr>
              <w:t>CCPR-OP2-DP</w:t>
            </w:r>
            <w:r w:rsidRPr="00883E0F">
              <w:rPr>
                <w:rFonts w:ascii="Cambria" w:hAnsi="Cambria"/>
                <w:spacing w:val="-5"/>
              </w:rPr>
              <w:t xml:space="preserve"> </w:t>
            </w:r>
            <w:r w:rsidRPr="00883E0F">
              <w:rPr>
                <w:rFonts w:ascii="Cambria" w:hAnsi="Cambria"/>
              </w:rPr>
              <w:t>–</w:t>
            </w:r>
            <w:r w:rsidRPr="00883E0F">
              <w:rPr>
                <w:rFonts w:ascii="Cambria" w:hAnsi="Cambria"/>
                <w:spacing w:val="-5"/>
              </w:rPr>
              <w:t xml:space="preserve"> </w:t>
            </w:r>
            <w:r w:rsidRPr="00883E0F">
              <w:rPr>
                <w:rFonts w:ascii="Cambria" w:hAnsi="Cambria"/>
              </w:rPr>
              <w:t>Second</w:t>
            </w:r>
            <w:r w:rsidRPr="00883E0F">
              <w:rPr>
                <w:rFonts w:ascii="Cambria" w:hAnsi="Cambria"/>
                <w:spacing w:val="-5"/>
              </w:rPr>
              <w:t xml:space="preserve"> </w:t>
            </w:r>
            <w:r w:rsidRPr="00883E0F">
              <w:rPr>
                <w:rFonts w:ascii="Cambria" w:hAnsi="Cambria"/>
              </w:rPr>
              <w:t>Optional</w:t>
            </w:r>
            <w:r w:rsidRPr="00883E0F">
              <w:rPr>
                <w:rFonts w:ascii="Cambria" w:hAnsi="Cambria"/>
                <w:spacing w:val="-4"/>
              </w:rPr>
              <w:t xml:space="preserve"> </w:t>
            </w:r>
            <w:r w:rsidRPr="00883E0F">
              <w:rPr>
                <w:rFonts w:ascii="Cambria" w:hAnsi="Cambria"/>
              </w:rPr>
              <w:t>Protocol</w:t>
            </w:r>
            <w:r w:rsidRPr="00883E0F">
              <w:rPr>
                <w:rFonts w:ascii="Cambria" w:hAnsi="Cambria"/>
                <w:spacing w:val="-5"/>
              </w:rPr>
              <w:t xml:space="preserve"> </w:t>
            </w:r>
            <w:r w:rsidRPr="00883E0F">
              <w:rPr>
                <w:rFonts w:ascii="Cambria" w:hAnsi="Cambria"/>
              </w:rPr>
              <w:t>to</w:t>
            </w:r>
            <w:r w:rsidRPr="00883E0F">
              <w:rPr>
                <w:rFonts w:ascii="Cambria" w:hAnsi="Cambria"/>
                <w:spacing w:val="-3"/>
              </w:rPr>
              <w:t xml:space="preserve"> </w:t>
            </w:r>
            <w:r w:rsidRPr="00883E0F">
              <w:rPr>
                <w:rFonts w:ascii="Cambria" w:hAnsi="Cambria"/>
                <w:spacing w:val="-5"/>
              </w:rPr>
              <w:t>the</w:t>
            </w:r>
          </w:p>
          <w:p w14:paraId="6C1A6722" w14:textId="77777777" w:rsidR="00F3537A" w:rsidRPr="00883E0F" w:rsidRDefault="00F3537A" w:rsidP="00BF29B7">
            <w:pPr>
              <w:pStyle w:val="TableParagraph"/>
              <w:spacing w:line="268" w:lineRule="exact"/>
              <w:ind w:right="203"/>
              <w:rPr>
                <w:rFonts w:ascii="Cambria" w:hAnsi="Cambria"/>
              </w:rPr>
            </w:pPr>
            <w:r w:rsidRPr="00883E0F">
              <w:rPr>
                <w:rFonts w:ascii="Cambria" w:hAnsi="Cambria"/>
              </w:rPr>
              <w:t>International</w:t>
            </w:r>
            <w:r w:rsidRPr="00883E0F">
              <w:rPr>
                <w:rFonts w:ascii="Cambria" w:hAnsi="Cambria"/>
                <w:spacing w:val="-7"/>
              </w:rPr>
              <w:t xml:space="preserve"> </w:t>
            </w:r>
            <w:r w:rsidRPr="00883E0F">
              <w:rPr>
                <w:rFonts w:ascii="Cambria" w:hAnsi="Cambria"/>
              </w:rPr>
              <w:t>Covenant</w:t>
            </w:r>
            <w:r w:rsidRPr="00883E0F">
              <w:rPr>
                <w:rFonts w:ascii="Cambria" w:hAnsi="Cambria"/>
                <w:spacing w:val="-8"/>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Civil</w:t>
            </w:r>
            <w:r w:rsidRPr="00883E0F">
              <w:rPr>
                <w:rFonts w:ascii="Cambria" w:hAnsi="Cambria"/>
                <w:spacing w:val="-7"/>
              </w:rPr>
              <w:t xml:space="preserve"> </w:t>
            </w:r>
            <w:r w:rsidRPr="00883E0F">
              <w:rPr>
                <w:rFonts w:ascii="Cambria" w:hAnsi="Cambria"/>
              </w:rPr>
              <w:t>and</w:t>
            </w:r>
            <w:r w:rsidRPr="00883E0F">
              <w:rPr>
                <w:rFonts w:ascii="Cambria" w:hAnsi="Cambria"/>
                <w:spacing w:val="-4"/>
              </w:rPr>
              <w:t xml:space="preserve"> </w:t>
            </w:r>
            <w:r w:rsidRPr="00883E0F">
              <w:rPr>
                <w:rFonts w:ascii="Cambria" w:hAnsi="Cambria"/>
              </w:rPr>
              <w:t>Political</w:t>
            </w:r>
            <w:r w:rsidRPr="00883E0F">
              <w:rPr>
                <w:rFonts w:ascii="Cambria" w:hAnsi="Cambria"/>
                <w:spacing w:val="-9"/>
              </w:rPr>
              <w:t xml:space="preserve"> </w:t>
            </w:r>
            <w:r w:rsidRPr="00883E0F">
              <w:rPr>
                <w:rFonts w:ascii="Cambria" w:hAnsi="Cambria"/>
              </w:rPr>
              <w:t>Rights aiming to the abolition of the death penalty</w:t>
            </w:r>
          </w:p>
        </w:tc>
        <w:tc>
          <w:tcPr>
            <w:tcW w:w="1461" w:type="dxa"/>
          </w:tcPr>
          <w:p w14:paraId="4BF36A27" w14:textId="77777777" w:rsidR="00F3537A" w:rsidRPr="00883E0F" w:rsidRDefault="00F3537A" w:rsidP="00BF29B7">
            <w:pPr>
              <w:pStyle w:val="TableParagraph"/>
              <w:ind w:left="0"/>
              <w:rPr>
                <w:rFonts w:ascii="Cambria" w:hAnsi="Cambria"/>
              </w:rPr>
            </w:pPr>
          </w:p>
        </w:tc>
        <w:tc>
          <w:tcPr>
            <w:tcW w:w="2138" w:type="dxa"/>
          </w:tcPr>
          <w:p w14:paraId="543C47A3" w14:textId="2E1661F2" w:rsidR="00F3537A" w:rsidRPr="00883E0F" w:rsidRDefault="00883E0F" w:rsidP="00BF29B7">
            <w:pPr>
              <w:pStyle w:val="TableParagraph"/>
              <w:ind w:left="108"/>
              <w:rPr>
                <w:rFonts w:ascii="Cambria" w:hAnsi="Cambria"/>
              </w:rPr>
            </w:pPr>
            <w:r w:rsidRPr="00883E0F">
              <w:rPr>
                <w:rFonts w:ascii="Cambria" w:hAnsi="Cambria"/>
              </w:rPr>
              <w:t>8/28/2002</w:t>
            </w:r>
            <w:r w:rsidR="00F3537A" w:rsidRPr="00883E0F">
              <w:rPr>
                <w:rFonts w:ascii="Cambria" w:hAnsi="Cambria"/>
                <w:spacing w:val="-6"/>
              </w:rPr>
              <w:t xml:space="preserve"> </w:t>
            </w:r>
            <w:r w:rsidR="00F3537A" w:rsidRPr="00883E0F">
              <w:rPr>
                <w:rFonts w:ascii="Cambria" w:hAnsi="Cambria"/>
                <w:spacing w:val="-5"/>
              </w:rPr>
              <w:t>(a)</w:t>
            </w:r>
          </w:p>
        </w:tc>
      </w:tr>
      <w:tr w:rsidR="00F3537A" w:rsidRPr="00883E0F" w14:paraId="034E0C59" w14:textId="77777777" w:rsidTr="00BF29B7">
        <w:trPr>
          <w:trHeight w:val="539"/>
        </w:trPr>
        <w:tc>
          <w:tcPr>
            <w:tcW w:w="5751" w:type="dxa"/>
          </w:tcPr>
          <w:p w14:paraId="1F0D3BCD" w14:textId="77777777" w:rsidR="00F3537A" w:rsidRPr="00883E0F" w:rsidRDefault="00F3537A" w:rsidP="00BF29B7">
            <w:pPr>
              <w:pStyle w:val="TableParagraph"/>
              <w:spacing w:line="268" w:lineRule="exact"/>
              <w:rPr>
                <w:rFonts w:ascii="Cambria" w:hAnsi="Cambria"/>
              </w:rPr>
            </w:pPr>
            <w:r w:rsidRPr="00883E0F">
              <w:rPr>
                <w:rFonts w:ascii="Cambria" w:hAnsi="Cambria"/>
              </w:rPr>
              <w:t>CED</w:t>
            </w:r>
            <w:r w:rsidRPr="00883E0F">
              <w:rPr>
                <w:rFonts w:ascii="Cambria" w:hAnsi="Cambria"/>
                <w:spacing w:val="-4"/>
              </w:rPr>
              <w:t xml:space="preserve"> </w:t>
            </w:r>
            <w:r w:rsidRPr="00883E0F">
              <w:rPr>
                <w:rFonts w:ascii="Cambria" w:hAnsi="Cambria"/>
              </w:rPr>
              <w:t>–</w:t>
            </w:r>
            <w:r w:rsidRPr="00883E0F">
              <w:rPr>
                <w:rFonts w:ascii="Cambria" w:hAnsi="Cambria"/>
                <w:spacing w:val="-5"/>
              </w:rPr>
              <w:t xml:space="preserve"> </w:t>
            </w:r>
            <w:r w:rsidRPr="00883E0F">
              <w:rPr>
                <w:rFonts w:ascii="Cambria" w:hAnsi="Cambria"/>
              </w:rPr>
              <w:t>Convention</w:t>
            </w:r>
            <w:r w:rsidRPr="00883E0F">
              <w:rPr>
                <w:rFonts w:ascii="Cambria" w:hAnsi="Cambria"/>
                <w:spacing w:val="-4"/>
              </w:rPr>
              <w:t xml:space="preserve"> </w:t>
            </w:r>
            <w:r w:rsidRPr="00883E0F">
              <w:rPr>
                <w:rFonts w:ascii="Cambria" w:hAnsi="Cambria"/>
              </w:rPr>
              <w:t>for</w:t>
            </w:r>
            <w:r w:rsidRPr="00883E0F">
              <w:rPr>
                <w:rFonts w:ascii="Cambria" w:hAnsi="Cambria"/>
                <w:spacing w:val="-4"/>
              </w:rPr>
              <w:t xml:space="preserve"> </w:t>
            </w:r>
            <w:r w:rsidRPr="00883E0F">
              <w:rPr>
                <w:rFonts w:ascii="Cambria" w:hAnsi="Cambria"/>
              </w:rPr>
              <w:t>the</w:t>
            </w:r>
            <w:r w:rsidRPr="00883E0F">
              <w:rPr>
                <w:rFonts w:ascii="Cambria" w:hAnsi="Cambria"/>
                <w:spacing w:val="-4"/>
              </w:rPr>
              <w:t xml:space="preserve"> </w:t>
            </w:r>
            <w:r w:rsidRPr="00883E0F">
              <w:rPr>
                <w:rFonts w:ascii="Cambria" w:hAnsi="Cambria"/>
              </w:rPr>
              <w:t>Protection</w:t>
            </w:r>
            <w:r w:rsidRPr="00883E0F">
              <w:rPr>
                <w:rFonts w:ascii="Cambria" w:hAnsi="Cambria"/>
                <w:spacing w:val="-4"/>
              </w:rPr>
              <w:t xml:space="preserve"> </w:t>
            </w:r>
            <w:r w:rsidRPr="00883E0F">
              <w:rPr>
                <w:rFonts w:ascii="Cambria" w:hAnsi="Cambria"/>
              </w:rPr>
              <w:t>of</w:t>
            </w:r>
            <w:r w:rsidRPr="00883E0F">
              <w:rPr>
                <w:rFonts w:ascii="Cambria" w:hAnsi="Cambria"/>
                <w:spacing w:val="-8"/>
              </w:rPr>
              <w:t xml:space="preserve"> </w:t>
            </w:r>
            <w:r w:rsidRPr="00883E0F">
              <w:rPr>
                <w:rFonts w:ascii="Cambria" w:hAnsi="Cambria"/>
              </w:rPr>
              <w:t>All</w:t>
            </w:r>
            <w:r w:rsidRPr="00883E0F">
              <w:rPr>
                <w:rFonts w:ascii="Cambria" w:hAnsi="Cambria"/>
                <w:spacing w:val="-5"/>
              </w:rPr>
              <w:t xml:space="preserve"> </w:t>
            </w:r>
            <w:r w:rsidRPr="00883E0F">
              <w:rPr>
                <w:rFonts w:ascii="Cambria" w:hAnsi="Cambria"/>
              </w:rPr>
              <w:t>Persons</w:t>
            </w:r>
            <w:r w:rsidRPr="00883E0F">
              <w:rPr>
                <w:rFonts w:ascii="Cambria" w:hAnsi="Cambria"/>
                <w:spacing w:val="-5"/>
              </w:rPr>
              <w:t xml:space="preserve"> </w:t>
            </w:r>
            <w:r w:rsidRPr="00883E0F">
              <w:rPr>
                <w:rFonts w:ascii="Cambria" w:hAnsi="Cambria"/>
              </w:rPr>
              <w:t>from Enforced Disappearance</w:t>
            </w:r>
          </w:p>
        </w:tc>
        <w:tc>
          <w:tcPr>
            <w:tcW w:w="1461" w:type="dxa"/>
          </w:tcPr>
          <w:p w14:paraId="59BBE4C3" w14:textId="2BB85B47" w:rsidR="00F3537A" w:rsidRPr="00883E0F" w:rsidRDefault="00F3537A" w:rsidP="00BF29B7">
            <w:pPr>
              <w:pStyle w:val="TableParagraph"/>
              <w:spacing w:before="2"/>
              <w:ind w:left="108"/>
              <w:rPr>
                <w:rFonts w:ascii="Cambria" w:hAnsi="Cambria"/>
              </w:rPr>
            </w:pPr>
          </w:p>
        </w:tc>
        <w:tc>
          <w:tcPr>
            <w:tcW w:w="2138" w:type="dxa"/>
          </w:tcPr>
          <w:p w14:paraId="1843FD03" w14:textId="5A928EE1" w:rsidR="00F3537A" w:rsidRPr="00883E0F" w:rsidRDefault="00F3537A" w:rsidP="00BF29B7">
            <w:pPr>
              <w:pStyle w:val="TableParagraph"/>
              <w:spacing w:before="2"/>
              <w:ind w:left="108"/>
              <w:rPr>
                <w:rFonts w:ascii="Cambria" w:hAnsi="Cambria"/>
              </w:rPr>
            </w:pPr>
          </w:p>
        </w:tc>
      </w:tr>
      <w:tr w:rsidR="00F3537A" w:rsidRPr="00883E0F" w14:paraId="7460A681" w14:textId="77777777" w:rsidTr="00BF29B7">
        <w:trPr>
          <w:trHeight w:val="539"/>
        </w:trPr>
        <w:tc>
          <w:tcPr>
            <w:tcW w:w="5751" w:type="dxa"/>
          </w:tcPr>
          <w:p w14:paraId="643C64E8" w14:textId="77777777" w:rsidR="00F3537A" w:rsidRPr="00883E0F" w:rsidRDefault="00F3537A" w:rsidP="00BF29B7">
            <w:pPr>
              <w:pStyle w:val="TableParagraph"/>
              <w:spacing w:line="272" w:lineRule="exact"/>
              <w:rPr>
                <w:rFonts w:ascii="Cambria" w:hAnsi="Cambria"/>
              </w:rPr>
            </w:pPr>
            <w:r w:rsidRPr="00883E0F">
              <w:rPr>
                <w:rFonts w:ascii="Cambria" w:hAnsi="Cambria"/>
              </w:rPr>
              <w:t>CEDAW</w:t>
            </w:r>
            <w:r w:rsidRPr="00883E0F">
              <w:rPr>
                <w:rFonts w:ascii="Cambria" w:hAnsi="Cambria"/>
                <w:spacing w:val="-5"/>
              </w:rPr>
              <w:t xml:space="preserve"> </w:t>
            </w:r>
            <w:r w:rsidRPr="00883E0F">
              <w:rPr>
                <w:rFonts w:ascii="Cambria" w:hAnsi="Cambria"/>
              </w:rPr>
              <w:t>–</w:t>
            </w:r>
            <w:r w:rsidRPr="00883E0F">
              <w:rPr>
                <w:rFonts w:ascii="Cambria" w:hAnsi="Cambria"/>
                <w:spacing w:val="-5"/>
              </w:rPr>
              <w:t xml:space="preserve"> </w:t>
            </w:r>
            <w:r w:rsidRPr="00883E0F">
              <w:rPr>
                <w:rFonts w:ascii="Cambria" w:hAnsi="Cambria"/>
              </w:rPr>
              <w:t>Convention</w:t>
            </w:r>
            <w:r w:rsidRPr="00883E0F">
              <w:rPr>
                <w:rFonts w:ascii="Cambria" w:hAnsi="Cambria"/>
                <w:spacing w:val="-4"/>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4"/>
              </w:rPr>
              <w:t xml:space="preserve"> </w:t>
            </w:r>
            <w:r w:rsidRPr="00883E0F">
              <w:rPr>
                <w:rFonts w:ascii="Cambria" w:hAnsi="Cambria"/>
              </w:rPr>
              <w:t>Elimination</w:t>
            </w:r>
            <w:r w:rsidRPr="00883E0F">
              <w:rPr>
                <w:rFonts w:ascii="Cambria" w:hAnsi="Cambria"/>
                <w:spacing w:val="-4"/>
              </w:rPr>
              <w:t xml:space="preserve"> </w:t>
            </w:r>
            <w:r w:rsidRPr="00883E0F">
              <w:rPr>
                <w:rFonts w:ascii="Cambria" w:hAnsi="Cambria"/>
              </w:rPr>
              <w:t>of</w:t>
            </w:r>
            <w:r w:rsidRPr="00883E0F">
              <w:rPr>
                <w:rFonts w:ascii="Cambria" w:hAnsi="Cambria"/>
                <w:spacing w:val="-5"/>
              </w:rPr>
              <w:t xml:space="preserve"> </w:t>
            </w:r>
            <w:r w:rsidRPr="00883E0F">
              <w:rPr>
                <w:rFonts w:ascii="Cambria" w:hAnsi="Cambria"/>
              </w:rPr>
              <w:t>All</w:t>
            </w:r>
            <w:r w:rsidRPr="00883E0F">
              <w:rPr>
                <w:rFonts w:ascii="Cambria" w:hAnsi="Cambria"/>
                <w:spacing w:val="-5"/>
              </w:rPr>
              <w:t xml:space="preserve"> </w:t>
            </w:r>
            <w:r w:rsidRPr="00883E0F">
              <w:rPr>
                <w:rFonts w:ascii="Cambria" w:hAnsi="Cambria"/>
              </w:rPr>
              <w:t>Forms</w:t>
            </w:r>
            <w:r w:rsidRPr="00883E0F">
              <w:rPr>
                <w:rFonts w:ascii="Cambria" w:hAnsi="Cambria"/>
                <w:spacing w:val="-5"/>
              </w:rPr>
              <w:t xml:space="preserve"> </w:t>
            </w:r>
            <w:r w:rsidRPr="00883E0F">
              <w:rPr>
                <w:rFonts w:ascii="Cambria" w:hAnsi="Cambria"/>
              </w:rPr>
              <w:t>of Discrimination against Women</w:t>
            </w:r>
          </w:p>
        </w:tc>
        <w:tc>
          <w:tcPr>
            <w:tcW w:w="1461" w:type="dxa"/>
          </w:tcPr>
          <w:p w14:paraId="7BF8096C" w14:textId="4CDD3030"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1/29/1993</w:t>
            </w:r>
          </w:p>
        </w:tc>
        <w:tc>
          <w:tcPr>
            <w:tcW w:w="2138" w:type="dxa"/>
          </w:tcPr>
          <w:p w14:paraId="758E6FB7" w14:textId="348CB402"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12/15/1995</w:t>
            </w:r>
          </w:p>
        </w:tc>
      </w:tr>
      <w:tr w:rsidR="00F3537A" w:rsidRPr="00883E0F" w14:paraId="63594519" w14:textId="77777777" w:rsidTr="00BF29B7">
        <w:trPr>
          <w:trHeight w:val="535"/>
        </w:trPr>
        <w:tc>
          <w:tcPr>
            <w:tcW w:w="5751" w:type="dxa"/>
          </w:tcPr>
          <w:p w14:paraId="3AE099C6" w14:textId="77777777" w:rsidR="00F3537A" w:rsidRPr="00883E0F" w:rsidRDefault="00F3537A" w:rsidP="00BF29B7">
            <w:pPr>
              <w:pStyle w:val="TableParagraph"/>
              <w:spacing w:line="265" w:lineRule="exact"/>
              <w:rPr>
                <w:rFonts w:ascii="Cambria" w:hAnsi="Cambria"/>
              </w:rPr>
            </w:pPr>
            <w:r w:rsidRPr="00883E0F">
              <w:rPr>
                <w:rFonts w:ascii="Cambria" w:hAnsi="Cambria"/>
              </w:rPr>
              <w:t>CERD</w:t>
            </w:r>
            <w:r w:rsidRPr="00883E0F">
              <w:rPr>
                <w:rFonts w:ascii="Cambria" w:hAnsi="Cambria"/>
                <w:spacing w:val="-6"/>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International</w:t>
            </w:r>
            <w:r w:rsidRPr="00883E0F">
              <w:rPr>
                <w:rFonts w:ascii="Cambria" w:hAnsi="Cambria"/>
                <w:spacing w:val="-5"/>
              </w:rPr>
              <w:t xml:space="preserve"> </w:t>
            </w:r>
            <w:r w:rsidRPr="00883E0F">
              <w:rPr>
                <w:rFonts w:ascii="Cambria" w:hAnsi="Cambria"/>
              </w:rPr>
              <w:t>Convention</w:t>
            </w:r>
            <w:r w:rsidRPr="00883E0F">
              <w:rPr>
                <w:rFonts w:ascii="Cambria" w:hAnsi="Cambria"/>
                <w:spacing w:val="-5"/>
              </w:rPr>
              <w:t xml:space="preserve"> </w:t>
            </w:r>
            <w:r w:rsidRPr="00883E0F">
              <w:rPr>
                <w:rFonts w:ascii="Cambria" w:hAnsi="Cambria"/>
              </w:rPr>
              <w:t>on</w:t>
            </w:r>
            <w:r w:rsidRPr="00883E0F">
              <w:rPr>
                <w:rFonts w:ascii="Cambria" w:hAnsi="Cambria"/>
                <w:spacing w:val="-4"/>
              </w:rPr>
              <w:t xml:space="preserve"> </w:t>
            </w:r>
            <w:r w:rsidRPr="00883E0F">
              <w:rPr>
                <w:rFonts w:ascii="Cambria" w:hAnsi="Cambria"/>
              </w:rPr>
              <w:t>the</w:t>
            </w:r>
            <w:r w:rsidRPr="00883E0F">
              <w:rPr>
                <w:rFonts w:ascii="Cambria" w:hAnsi="Cambria"/>
                <w:spacing w:val="-5"/>
              </w:rPr>
              <w:t xml:space="preserve"> </w:t>
            </w:r>
            <w:r w:rsidRPr="00883E0F">
              <w:rPr>
                <w:rFonts w:ascii="Cambria" w:hAnsi="Cambria"/>
              </w:rPr>
              <w:t>Elimination</w:t>
            </w:r>
            <w:r w:rsidRPr="00883E0F">
              <w:rPr>
                <w:rFonts w:ascii="Cambria" w:hAnsi="Cambria"/>
                <w:spacing w:val="-4"/>
              </w:rPr>
              <w:t xml:space="preserve"> </w:t>
            </w:r>
            <w:r w:rsidRPr="00883E0F">
              <w:rPr>
                <w:rFonts w:ascii="Cambria" w:hAnsi="Cambria"/>
                <w:spacing w:val="-5"/>
              </w:rPr>
              <w:t>of</w:t>
            </w:r>
          </w:p>
          <w:p w14:paraId="557824F5" w14:textId="77777777" w:rsidR="00F3537A" w:rsidRPr="00883E0F" w:rsidRDefault="00F3537A" w:rsidP="00BF29B7">
            <w:pPr>
              <w:pStyle w:val="TableParagraph"/>
              <w:spacing w:before="1" w:line="249" w:lineRule="exact"/>
              <w:rPr>
                <w:rFonts w:ascii="Cambria" w:hAnsi="Cambria"/>
              </w:rPr>
            </w:pPr>
            <w:r w:rsidRPr="00883E0F">
              <w:rPr>
                <w:rFonts w:ascii="Cambria" w:hAnsi="Cambria"/>
              </w:rPr>
              <w:t>All</w:t>
            </w:r>
            <w:r w:rsidRPr="00883E0F">
              <w:rPr>
                <w:rFonts w:ascii="Cambria" w:hAnsi="Cambria"/>
                <w:spacing w:val="-3"/>
              </w:rPr>
              <w:t xml:space="preserve"> </w:t>
            </w:r>
            <w:r w:rsidRPr="00883E0F">
              <w:rPr>
                <w:rFonts w:ascii="Cambria" w:hAnsi="Cambria"/>
              </w:rPr>
              <w:t>Forms</w:t>
            </w:r>
            <w:r w:rsidRPr="00883E0F">
              <w:rPr>
                <w:rFonts w:ascii="Cambria" w:hAnsi="Cambria"/>
                <w:spacing w:val="-2"/>
              </w:rPr>
              <w:t xml:space="preserve"> </w:t>
            </w:r>
            <w:r w:rsidRPr="00883E0F">
              <w:rPr>
                <w:rFonts w:ascii="Cambria" w:hAnsi="Cambria"/>
              </w:rPr>
              <w:t>of</w:t>
            </w:r>
            <w:r w:rsidRPr="00883E0F">
              <w:rPr>
                <w:rFonts w:ascii="Cambria" w:hAnsi="Cambria"/>
                <w:spacing w:val="-4"/>
              </w:rPr>
              <w:t xml:space="preserve"> </w:t>
            </w:r>
            <w:r w:rsidRPr="00883E0F">
              <w:rPr>
                <w:rFonts w:ascii="Cambria" w:hAnsi="Cambria"/>
              </w:rPr>
              <w:t>Racial</w:t>
            </w:r>
            <w:r w:rsidRPr="00883E0F">
              <w:rPr>
                <w:rFonts w:ascii="Cambria" w:hAnsi="Cambria"/>
                <w:spacing w:val="-4"/>
              </w:rPr>
              <w:t xml:space="preserve"> </w:t>
            </w:r>
            <w:r w:rsidRPr="00883E0F">
              <w:rPr>
                <w:rFonts w:ascii="Cambria" w:hAnsi="Cambria"/>
                <w:spacing w:val="-2"/>
              </w:rPr>
              <w:t>Discrimination</w:t>
            </w:r>
          </w:p>
        </w:tc>
        <w:tc>
          <w:tcPr>
            <w:tcW w:w="1461" w:type="dxa"/>
          </w:tcPr>
          <w:p w14:paraId="7D2EB7A6" w14:textId="1C6C4761" w:rsidR="00F3537A" w:rsidRPr="00883E0F" w:rsidRDefault="00883E0F" w:rsidP="00BF29B7">
            <w:pPr>
              <w:pStyle w:val="TableParagraph"/>
              <w:spacing w:line="265" w:lineRule="exact"/>
              <w:ind w:left="108"/>
              <w:rPr>
                <w:rFonts w:ascii="Cambria" w:hAnsi="Cambria"/>
              </w:rPr>
            </w:pPr>
            <w:r w:rsidRPr="00883E0F">
              <w:rPr>
                <w:rFonts w:ascii="Cambria" w:hAnsi="Cambria"/>
                <w:spacing w:val="-2"/>
              </w:rPr>
              <w:t>10/3/1994</w:t>
            </w:r>
          </w:p>
        </w:tc>
        <w:tc>
          <w:tcPr>
            <w:tcW w:w="2138" w:type="dxa"/>
          </w:tcPr>
          <w:p w14:paraId="044843AF" w14:textId="5ADDA59C" w:rsidR="00F3537A" w:rsidRPr="00883E0F" w:rsidRDefault="00883E0F" w:rsidP="00BF29B7">
            <w:pPr>
              <w:pStyle w:val="TableParagraph"/>
              <w:spacing w:line="265" w:lineRule="exact"/>
              <w:ind w:left="108"/>
              <w:rPr>
                <w:rFonts w:ascii="Cambria" w:hAnsi="Cambria"/>
              </w:rPr>
            </w:pPr>
            <w:r w:rsidRPr="00883E0F">
              <w:rPr>
                <w:rFonts w:ascii="Cambria" w:hAnsi="Cambria"/>
                <w:spacing w:val="-2"/>
              </w:rPr>
              <w:t>12/10/1998</w:t>
            </w:r>
          </w:p>
        </w:tc>
      </w:tr>
      <w:tr w:rsidR="00F3537A" w:rsidRPr="00883E0F" w14:paraId="4384BF59" w14:textId="77777777" w:rsidTr="00BF29B7">
        <w:trPr>
          <w:trHeight w:val="539"/>
        </w:trPr>
        <w:tc>
          <w:tcPr>
            <w:tcW w:w="5751" w:type="dxa"/>
          </w:tcPr>
          <w:p w14:paraId="72BCB695" w14:textId="77777777" w:rsidR="00F3537A" w:rsidRPr="00883E0F" w:rsidRDefault="00F3537A" w:rsidP="00BF29B7">
            <w:pPr>
              <w:pStyle w:val="TableParagraph"/>
              <w:spacing w:line="272" w:lineRule="exact"/>
              <w:ind w:right="203"/>
              <w:rPr>
                <w:rFonts w:ascii="Cambria" w:hAnsi="Cambria"/>
              </w:rPr>
            </w:pPr>
            <w:r w:rsidRPr="00883E0F">
              <w:rPr>
                <w:rFonts w:ascii="Cambria" w:hAnsi="Cambria"/>
              </w:rPr>
              <w:t>CESCR</w:t>
            </w:r>
            <w:r w:rsidRPr="00883E0F">
              <w:rPr>
                <w:rFonts w:ascii="Cambria" w:hAnsi="Cambria"/>
                <w:spacing w:val="-5"/>
              </w:rPr>
              <w:t xml:space="preserve"> </w:t>
            </w:r>
            <w:r w:rsidRPr="00883E0F">
              <w:rPr>
                <w:rFonts w:ascii="Cambria" w:hAnsi="Cambria"/>
              </w:rPr>
              <w:t>–</w:t>
            </w:r>
            <w:r w:rsidRPr="00883E0F">
              <w:rPr>
                <w:rFonts w:ascii="Cambria" w:hAnsi="Cambria"/>
                <w:spacing w:val="-7"/>
              </w:rPr>
              <w:t xml:space="preserve"> </w:t>
            </w:r>
            <w:r w:rsidRPr="00883E0F">
              <w:rPr>
                <w:rFonts w:ascii="Cambria" w:hAnsi="Cambria"/>
              </w:rPr>
              <w:t>International</w:t>
            </w:r>
            <w:r w:rsidRPr="00883E0F">
              <w:rPr>
                <w:rFonts w:ascii="Cambria" w:hAnsi="Cambria"/>
                <w:spacing w:val="-7"/>
              </w:rPr>
              <w:t xml:space="preserve"> </w:t>
            </w:r>
            <w:r w:rsidRPr="00883E0F">
              <w:rPr>
                <w:rFonts w:ascii="Cambria" w:hAnsi="Cambria"/>
              </w:rPr>
              <w:t>Covenant</w:t>
            </w:r>
            <w:r w:rsidRPr="00883E0F">
              <w:rPr>
                <w:rFonts w:ascii="Cambria" w:hAnsi="Cambria"/>
                <w:spacing w:val="-8"/>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Economic,</w:t>
            </w:r>
            <w:r w:rsidRPr="00883E0F">
              <w:rPr>
                <w:rFonts w:ascii="Cambria" w:hAnsi="Cambria"/>
                <w:spacing w:val="-9"/>
              </w:rPr>
              <w:t xml:space="preserve"> </w:t>
            </w:r>
            <w:r w:rsidRPr="00883E0F">
              <w:rPr>
                <w:rFonts w:ascii="Cambria" w:hAnsi="Cambria"/>
              </w:rPr>
              <w:t>Social and Cultural Rights</w:t>
            </w:r>
          </w:p>
        </w:tc>
        <w:tc>
          <w:tcPr>
            <w:tcW w:w="1461" w:type="dxa"/>
          </w:tcPr>
          <w:p w14:paraId="4CB55E8D" w14:textId="28D812FE" w:rsidR="00F3537A" w:rsidRPr="00883E0F" w:rsidRDefault="00883E0F" w:rsidP="00BF29B7">
            <w:pPr>
              <w:pStyle w:val="TableParagraph"/>
              <w:ind w:left="0"/>
              <w:rPr>
                <w:rFonts w:ascii="Cambria" w:hAnsi="Cambria"/>
              </w:rPr>
            </w:pPr>
            <w:r w:rsidRPr="00883E0F">
              <w:rPr>
                <w:rFonts w:ascii="Cambria" w:hAnsi="Cambria"/>
              </w:rPr>
              <w:t xml:space="preserve"> 10/3/1994</w:t>
            </w:r>
          </w:p>
        </w:tc>
        <w:tc>
          <w:tcPr>
            <w:tcW w:w="2138" w:type="dxa"/>
          </w:tcPr>
          <w:p w14:paraId="64F91AC4" w14:textId="564DA23F" w:rsidR="00F3537A" w:rsidRPr="00883E0F" w:rsidRDefault="00883E0F" w:rsidP="00BF29B7">
            <w:pPr>
              <w:pStyle w:val="TableParagraph"/>
              <w:spacing w:line="269" w:lineRule="exact"/>
              <w:ind w:left="108"/>
              <w:rPr>
                <w:rFonts w:ascii="Cambria" w:hAnsi="Cambria"/>
              </w:rPr>
            </w:pPr>
            <w:r w:rsidRPr="00883E0F">
              <w:rPr>
                <w:rFonts w:ascii="Cambria" w:hAnsi="Cambria"/>
              </w:rPr>
              <w:t>1/12/2015</w:t>
            </w:r>
          </w:p>
        </w:tc>
      </w:tr>
      <w:tr w:rsidR="00F3537A" w:rsidRPr="00883E0F" w14:paraId="7D8535D5" w14:textId="77777777" w:rsidTr="00BF29B7">
        <w:trPr>
          <w:trHeight w:val="804"/>
        </w:trPr>
        <w:tc>
          <w:tcPr>
            <w:tcW w:w="5751" w:type="dxa"/>
          </w:tcPr>
          <w:p w14:paraId="56AD939F" w14:textId="77777777" w:rsidR="00F3537A" w:rsidRPr="00883E0F" w:rsidRDefault="00F3537A" w:rsidP="00BF29B7">
            <w:pPr>
              <w:pStyle w:val="TableParagraph"/>
              <w:ind w:right="121"/>
              <w:rPr>
                <w:rFonts w:ascii="Cambria" w:hAnsi="Cambria"/>
              </w:rPr>
            </w:pPr>
            <w:r w:rsidRPr="00883E0F">
              <w:rPr>
                <w:rFonts w:ascii="Cambria" w:hAnsi="Cambria"/>
              </w:rPr>
              <w:t>CMW – International Convention on the Protection of the</w:t>
            </w:r>
            <w:r w:rsidRPr="00883E0F">
              <w:rPr>
                <w:rFonts w:ascii="Cambria" w:hAnsi="Cambria"/>
                <w:spacing w:val="-4"/>
              </w:rPr>
              <w:t xml:space="preserve"> </w:t>
            </w:r>
            <w:r w:rsidRPr="00883E0F">
              <w:rPr>
                <w:rFonts w:ascii="Cambria" w:hAnsi="Cambria"/>
              </w:rPr>
              <w:t>Rights</w:t>
            </w:r>
            <w:r w:rsidRPr="00883E0F">
              <w:rPr>
                <w:rFonts w:ascii="Cambria" w:hAnsi="Cambria"/>
                <w:spacing w:val="-5"/>
              </w:rPr>
              <w:t xml:space="preserve"> </w:t>
            </w:r>
            <w:r w:rsidRPr="00883E0F">
              <w:rPr>
                <w:rFonts w:ascii="Cambria" w:hAnsi="Cambria"/>
              </w:rPr>
              <w:t>of</w:t>
            </w:r>
            <w:r w:rsidRPr="00883E0F">
              <w:rPr>
                <w:rFonts w:ascii="Cambria" w:hAnsi="Cambria"/>
                <w:spacing w:val="-4"/>
              </w:rPr>
              <w:t xml:space="preserve"> </w:t>
            </w:r>
            <w:r w:rsidRPr="00883E0F">
              <w:rPr>
                <w:rFonts w:ascii="Cambria" w:hAnsi="Cambria"/>
              </w:rPr>
              <w:t>All</w:t>
            </w:r>
            <w:r w:rsidRPr="00883E0F">
              <w:rPr>
                <w:rFonts w:ascii="Cambria" w:hAnsi="Cambria"/>
                <w:spacing w:val="-5"/>
              </w:rPr>
              <w:t xml:space="preserve"> </w:t>
            </w:r>
            <w:r w:rsidRPr="00883E0F">
              <w:rPr>
                <w:rFonts w:ascii="Cambria" w:hAnsi="Cambria"/>
              </w:rPr>
              <w:t>Migrant</w:t>
            </w:r>
            <w:r w:rsidRPr="00883E0F">
              <w:rPr>
                <w:rFonts w:ascii="Cambria" w:hAnsi="Cambria"/>
                <w:spacing w:val="-6"/>
              </w:rPr>
              <w:t xml:space="preserve"> </w:t>
            </w:r>
            <w:r w:rsidRPr="00883E0F">
              <w:rPr>
                <w:rFonts w:ascii="Cambria" w:hAnsi="Cambria"/>
              </w:rPr>
              <w:t>Workers</w:t>
            </w:r>
            <w:r w:rsidRPr="00883E0F">
              <w:rPr>
                <w:rFonts w:ascii="Cambria" w:hAnsi="Cambria"/>
                <w:spacing w:val="-5"/>
              </w:rPr>
              <w:t xml:space="preserve"> </w:t>
            </w:r>
            <w:r w:rsidRPr="00883E0F">
              <w:rPr>
                <w:rFonts w:ascii="Cambria" w:hAnsi="Cambria"/>
              </w:rPr>
              <w:t>and</w:t>
            </w:r>
            <w:r w:rsidRPr="00883E0F">
              <w:rPr>
                <w:rFonts w:ascii="Cambria" w:hAnsi="Cambria"/>
                <w:spacing w:val="-5"/>
              </w:rPr>
              <w:t xml:space="preserve"> </w:t>
            </w:r>
            <w:r w:rsidRPr="00883E0F">
              <w:rPr>
                <w:rFonts w:ascii="Cambria" w:hAnsi="Cambria"/>
              </w:rPr>
              <w:t>Members</w:t>
            </w:r>
            <w:r w:rsidRPr="00883E0F">
              <w:rPr>
                <w:rFonts w:ascii="Cambria" w:hAnsi="Cambria"/>
                <w:spacing w:val="-5"/>
              </w:rPr>
              <w:t xml:space="preserve"> </w:t>
            </w:r>
            <w:r w:rsidRPr="00883E0F">
              <w:rPr>
                <w:rFonts w:ascii="Cambria" w:hAnsi="Cambria"/>
              </w:rPr>
              <w:t>of</w:t>
            </w:r>
            <w:r w:rsidRPr="00883E0F">
              <w:rPr>
                <w:rFonts w:ascii="Cambria" w:hAnsi="Cambria"/>
                <w:spacing w:val="-4"/>
              </w:rPr>
              <w:t xml:space="preserve"> </w:t>
            </w:r>
            <w:r w:rsidRPr="00883E0F">
              <w:rPr>
                <w:rFonts w:ascii="Cambria" w:hAnsi="Cambria"/>
              </w:rPr>
              <w:t>Their</w:t>
            </w:r>
          </w:p>
          <w:p w14:paraId="5C050FE1" w14:textId="77777777" w:rsidR="00F3537A" w:rsidRPr="00883E0F" w:rsidRDefault="00F3537A" w:rsidP="00BF29B7">
            <w:pPr>
              <w:pStyle w:val="TableParagraph"/>
              <w:spacing w:line="249" w:lineRule="exact"/>
              <w:rPr>
                <w:rFonts w:ascii="Cambria" w:hAnsi="Cambria"/>
              </w:rPr>
            </w:pPr>
            <w:r w:rsidRPr="00883E0F">
              <w:rPr>
                <w:rFonts w:ascii="Cambria" w:hAnsi="Cambria"/>
                <w:spacing w:val="-2"/>
              </w:rPr>
              <w:t>Families</w:t>
            </w:r>
          </w:p>
        </w:tc>
        <w:tc>
          <w:tcPr>
            <w:tcW w:w="1461" w:type="dxa"/>
          </w:tcPr>
          <w:p w14:paraId="493F11C4" w14:textId="77777777" w:rsidR="00F3537A" w:rsidRPr="00883E0F" w:rsidRDefault="00F3537A" w:rsidP="00BF29B7">
            <w:pPr>
              <w:pStyle w:val="TableParagraph"/>
              <w:ind w:left="0"/>
              <w:rPr>
                <w:rFonts w:ascii="Cambria" w:hAnsi="Cambria"/>
              </w:rPr>
            </w:pPr>
          </w:p>
        </w:tc>
        <w:tc>
          <w:tcPr>
            <w:tcW w:w="2138" w:type="dxa"/>
          </w:tcPr>
          <w:p w14:paraId="13995CAE" w14:textId="77777777" w:rsidR="00F3537A" w:rsidRPr="00883E0F" w:rsidRDefault="00F3537A" w:rsidP="00BF29B7">
            <w:pPr>
              <w:pStyle w:val="TableParagraph"/>
              <w:ind w:left="0"/>
              <w:rPr>
                <w:rFonts w:ascii="Cambria" w:hAnsi="Cambria"/>
              </w:rPr>
            </w:pPr>
          </w:p>
        </w:tc>
      </w:tr>
      <w:tr w:rsidR="00F3537A" w:rsidRPr="00883E0F" w14:paraId="75DDB5C0" w14:textId="77777777" w:rsidTr="00BF29B7">
        <w:trPr>
          <w:trHeight w:val="270"/>
        </w:trPr>
        <w:tc>
          <w:tcPr>
            <w:tcW w:w="5751" w:type="dxa"/>
          </w:tcPr>
          <w:p w14:paraId="7A6F162D" w14:textId="77777777" w:rsidR="00F3537A" w:rsidRPr="00883E0F" w:rsidRDefault="00F3537A" w:rsidP="00BF29B7">
            <w:pPr>
              <w:pStyle w:val="TableParagraph"/>
              <w:spacing w:line="251" w:lineRule="exact"/>
              <w:rPr>
                <w:rFonts w:ascii="Cambria" w:hAnsi="Cambria"/>
              </w:rPr>
            </w:pPr>
            <w:r w:rsidRPr="00883E0F">
              <w:rPr>
                <w:rFonts w:ascii="Cambria" w:hAnsi="Cambria"/>
              </w:rPr>
              <w:t>CRC</w:t>
            </w:r>
            <w:r w:rsidRPr="00883E0F">
              <w:rPr>
                <w:rFonts w:ascii="Cambria" w:hAnsi="Cambria"/>
                <w:spacing w:val="-4"/>
              </w:rPr>
              <w:t xml:space="preserve"> </w:t>
            </w:r>
            <w:r w:rsidRPr="00883E0F">
              <w:rPr>
                <w:rFonts w:ascii="Cambria" w:hAnsi="Cambria"/>
              </w:rPr>
              <w:t>–</w:t>
            </w:r>
            <w:r w:rsidRPr="00883E0F">
              <w:rPr>
                <w:rFonts w:ascii="Cambria" w:hAnsi="Cambria"/>
                <w:spacing w:val="-3"/>
              </w:rPr>
              <w:t xml:space="preserve"> </w:t>
            </w:r>
            <w:r w:rsidRPr="00883E0F">
              <w:rPr>
                <w:rFonts w:ascii="Cambria" w:hAnsi="Cambria"/>
              </w:rPr>
              <w:t>Convention</w:t>
            </w:r>
            <w:r w:rsidRPr="00883E0F">
              <w:rPr>
                <w:rFonts w:ascii="Cambria" w:hAnsi="Cambria"/>
                <w:spacing w:val="-3"/>
              </w:rPr>
              <w:t xml:space="preserve"> </w:t>
            </w:r>
            <w:r w:rsidRPr="00883E0F">
              <w:rPr>
                <w:rFonts w:ascii="Cambria" w:hAnsi="Cambria"/>
              </w:rPr>
              <w:t>on</w:t>
            </w:r>
            <w:r w:rsidRPr="00883E0F">
              <w:rPr>
                <w:rFonts w:ascii="Cambria" w:hAnsi="Cambria"/>
                <w:spacing w:val="-3"/>
              </w:rPr>
              <w:t xml:space="preserve"> </w:t>
            </w:r>
            <w:r w:rsidRPr="00883E0F">
              <w:rPr>
                <w:rFonts w:ascii="Cambria" w:hAnsi="Cambria"/>
              </w:rPr>
              <w:t>the</w:t>
            </w:r>
            <w:r w:rsidRPr="00883E0F">
              <w:rPr>
                <w:rFonts w:ascii="Cambria" w:hAnsi="Cambria"/>
                <w:spacing w:val="-4"/>
              </w:rPr>
              <w:t xml:space="preserve"> </w:t>
            </w:r>
            <w:r w:rsidRPr="00883E0F">
              <w:rPr>
                <w:rFonts w:ascii="Cambria" w:hAnsi="Cambria"/>
              </w:rPr>
              <w:t>Rights</w:t>
            </w:r>
            <w:r w:rsidRPr="00883E0F">
              <w:rPr>
                <w:rFonts w:ascii="Cambria" w:hAnsi="Cambria"/>
                <w:spacing w:val="-3"/>
              </w:rPr>
              <w:t xml:space="preserve"> </w:t>
            </w:r>
            <w:r w:rsidRPr="00883E0F">
              <w:rPr>
                <w:rFonts w:ascii="Cambria" w:hAnsi="Cambria"/>
              </w:rPr>
              <w:t>of</w:t>
            </w:r>
            <w:r w:rsidRPr="00883E0F">
              <w:rPr>
                <w:rFonts w:ascii="Cambria" w:hAnsi="Cambria"/>
                <w:spacing w:val="-3"/>
              </w:rPr>
              <w:t xml:space="preserve"> </w:t>
            </w:r>
            <w:r w:rsidRPr="00883E0F">
              <w:rPr>
                <w:rFonts w:ascii="Cambria" w:hAnsi="Cambria"/>
              </w:rPr>
              <w:t>the</w:t>
            </w:r>
            <w:r w:rsidRPr="00883E0F">
              <w:rPr>
                <w:rFonts w:ascii="Cambria" w:hAnsi="Cambria"/>
                <w:spacing w:val="-2"/>
              </w:rPr>
              <w:t xml:space="preserve"> Child</w:t>
            </w:r>
          </w:p>
        </w:tc>
        <w:tc>
          <w:tcPr>
            <w:tcW w:w="1461" w:type="dxa"/>
          </w:tcPr>
          <w:p w14:paraId="12B2A879" w14:textId="1DE42A21" w:rsidR="00F3537A" w:rsidRPr="00883E0F" w:rsidRDefault="00883E0F" w:rsidP="00BF29B7">
            <w:pPr>
              <w:pStyle w:val="TableParagraph"/>
              <w:spacing w:line="251" w:lineRule="exact"/>
              <w:ind w:left="108"/>
              <w:rPr>
                <w:rFonts w:ascii="Cambria" w:hAnsi="Cambria"/>
              </w:rPr>
            </w:pPr>
            <w:r w:rsidRPr="00883E0F">
              <w:rPr>
                <w:rFonts w:ascii="Cambria" w:hAnsi="Cambria"/>
                <w:spacing w:val="-2"/>
              </w:rPr>
              <w:t>1/29/1993</w:t>
            </w:r>
          </w:p>
        </w:tc>
        <w:tc>
          <w:tcPr>
            <w:tcW w:w="2138" w:type="dxa"/>
          </w:tcPr>
          <w:p w14:paraId="6AF5E1A0" w14:textId="1A87B318" w:rsidR="00F3537A" w:rsidRPr="00883E0F" w:rsidRDefault="00883E0F" w:rsidP="00BF29B7">
            <w:pPr>
              <w:pStyle w:val="TableParagraph"/>
              <w:spacing w:line="251" w:lineRule="exact"/>
              <w:ind w:left="108"/>
              <w:rPr>
                <w:rFonts w:ascii="Cambria" w:hAnsi="Cambria"/>
              </w:rPr>
            </w:pPr>
            <w:r w:rsidRPr="00883E0F">
              <w:rPr>
                <w:rFonts w:ascii="Cambria" w:hAnsi="Cambria"/>
                <w:spacing w:val="-2"/>
              </w:rPr>
              <w:t>6/16/1995</w:t>
            </w:r>
          </w:p>
        </w:tc>
      </w:tr>
      <w:tr w:rsidR="00F3537A" w:rsidRPr="00883E0F" w14:paraId="5D889F7E" w14:textId="77777777" w:rsidTr="00BF29B7">
        <w:trPr>
          <w:trHeight w:val="808"/>
        </w:trPr>
        <w:tc>
          <w:tcPr>
            <w:tcW w:w="5751" w:type="dxa"/>
          </w:tcPr>
          <w:p w14:paraId="5592860D" w14:textId="77777777" w:rsidR="00F3537A" w:rsidRPr="00883E0F" w:rsidRDefault="00F3537A" w:rsidP="00BF29B7">
            <w:pPr>
              <w:pStyle w:val="TableParagraph"/>
              <w:rPr>
                <w:rFonts w:ascii="Cambria" w:hAnsi="Cambria"/>
              </w:rPr>
            </w:pPr>
            <w:r w:rsidRPr="00883E0F">
              <w:rPr>
                <w:rFonts w:ascii="Cambria" w:hAnsi="Cambria"/>
              </w:rPr>
              <w:t>CRC-OP-AC</w:t>
            </w:r>
            <w:r w:rsidRPr="00883E0F">
              <w:rPr>
                <w:rFonts w:ascii="Cambria" w:hAnsi="Cambria"/>
                <w:spacing w:val="-4"/>
              </w:rPr>
              <w:t xml:space="preserve"> </w:t>
            </w:r>
            <w:r w:rsidRPr="00883E0F">
              <w:rPr>
                <w:rFonts w:ascii="Cambria" w:hAnsi="Cambria"/>
              </w:rPr>
              <w:t>–</w:t>
            </w:r>
            <w:r w:rsidRPr="00883E0F">
              <w:rPr>
                <w:rFonts w:ascii="Cambria" w:hAnsi="Cambria"/>
                <w:spacing w:val="-7"/>
              </w:rPr>
              <w:t xml:space="preserve"> </w:t>
            </w:r>
            <w:r w:rsidRPr="00883E0F">
              <w:rPr>
                <w:rFonts w:ascii="Cambria" w:hAnsi="Cambria"/>
              </w:rPr>
              <w:t>Optional</w:t>
            </w:r>
            <w:r w:rsidRPr="00883E0F">
              <w:rPr>
                <w:rFonts w:ascii="Cambria" w:hAnsi="Cambria"/>
                <w:spacing w:val="-7"/>
              </w:rPr>
              <w:t xml:space="preserve"> </w:t>
            </w:r>
            <w:r w:rsidRPr="00883E0F">
              <w:rPr>
                <w:rFonts w:ascii="Cambria" w:hAnsi="Cambria"/>
              </w:rPr>
              <w:t>Protocol</w:t>
            </w:r>
            <w:r w:rsidRPr="00883E0F">
              <w:rPr>
                <w:rFonts w:ascii="Cambria" w:hAnsi="Cambria"/>
                <w:spacing w:val="-5"/>
              </w:rPr>
              <w:t xml:space="preserve"> </w:t>
            </w:r>
            <w:r w:rsidRPr="00883E0F">
              <w:rPr>
                <w:rFonts w:ascii="Cambria" w:hAnsi="Cambria"/>
              </w:rPr>
              <w:t>to</w:t>
            </w:r>
            <w:r w:rsidRPr="00883E0F">
              <w:rPr>
                <w:rFonts w:ascii="Cambria" w:hAnsi="Cambria"/>
                <w:spacing w:val="-4"/>
              </w:rPr>
              <w:t xml:space="preserve"> </w:t>
            </w:r>
            <w:r w:rsidRPr="00883E0F">
              <w:rPr>
                <w:rFonts w:ascii="Cambria" w:hAnsi="Cambria"/>
              </w:rPr>
              <w:t>the</w:t>
            </w:r>
            <w:r w:rsidRPr="00883E0F">
              <w:rPr>
                <w:rFonts w:ascii="Cambria" w:hAnsi="Cambria"/>
                <w:spacing w:val="-4"/>
              </w:rPr>
              <w:t xml:space="preserve"> </w:t>
            </w:r>
            <w:r w:rsidRPr="00883E0F">
              <w:rPr>
                <w:rFonts w:ascii="Cambria" w:hAnsi="Cambria"/>
              </w:rPr>
              <w:t>Convention</w:t>
            </w:r>
            <w:r w:rsidRPr="00883E0F">
              <w:rPr>
                <w:rFonts w:ascii="Cambria" w:hAnsi="Cambria"/>
                <w:spacing w:val="-6"/>
              </w:rPr>
              <w:t xml:space="preserve"> </w:t>
            </w:r>
            <w:r w:rsidRPr="00883E0F">
              <w:rPr>
                <w:rFonts w:ascii="Cambria" w:hAnsi="Cambria"/>
              </w:rPr>
              <w:t>on</w:t>
            </w:r>
            <w:r w:rsidRPr="00883E0F">
              <w:rPr>
                <w:rFonts w:ascii="Cambria" w:hAnsi="Cambria"/>
                <w:spacing w:val="-4"/>
              </w:rPr>
              <w:t xml:space="preserve"> </w:t>
            </w:r>
            <w:r w:rsidRPr="00883E0F">
              <w:rPr>
                <w:rFonts w:ascii="Cambria" w:hAnsi="Cambria"/>
              </w:rPr>
              <w:t>the Rights of the Child on the involvement of children in</w:t>
            </w:r>
          </w:p>
          <w:p w14:paraId="712D91F0" w14:textId="77777777" w:rsidR="00F3537A" w:rsidRPr="00883E0F" w:rsidRDefault="00F3537A" w:rsidP="00BF29B7">
            <w:pPr>
              <w:pStyle w:val="TableParagraph"/>
              <w:spacing w:line="249" w:lineRule="exact"/>
              <w:rPr>
                <w:rFonts w:ascii="Cambria" w:hAnsi="Cambria"/>
              </w:rPr>
            </w:pPr>
            <w:r w:rsidRPr="00883E0F">
              <w:rPr>
                <w:rFonts w:ascii="Cambria" w:hAnsi="Cambria"/>
              </w:rPr>
              <w:t xml:space="preserve">armed </w:t>
            </w:r>
            <w:r w:rsidRPr="00883E0F">
              <w:rPr>
                <w:rFonts w:ascii="Cambria" w:hAnsi="Cambria"/>
                <w:spacing w:val="-2"/>
              </w:rPr>
              <w:t>conflict</w:t>
            </w:r>
          </w:p>
        </w:tc>
        <w:tc>
          <w:tcPr>
            <w:tcW w:w="1461" w:type="dxa"/>
          </w:tcPr>
          <w:p w14:paraId="7C448FA2" w14:textId="6DAC38FE"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2/8/2002</w:t>
            </w:r>
          </w:p>
        </w:tc>
        <w:tc>
          <w:tcPr>
            <w:tcW w:w="2138" w:type="dxa"/>
          </w:tcPr>
          <w:p w14:paraId="6D4725F8" w14:textId="61056919"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9/24/2009</w:t>
            </w:r>
          </w:p>
        </w:tc>
      </w:tr>
      <w:tr w:rsidR="00F3537A" w:rsidRPr="00883E0F" w14:paraId="7D87047E" w14:textId="77777777" w:rsidTr="00BF29B7">
        <w:trPr>
          <w:trHeight w:val="808"/>
        </w:trPr>
        <w:tc>
          <w:tcPr>
            <w:tcW w:w="5751" w:type="dxa"/>
          </w:tcPr>
          <w:p w14:paraId="5D5B7D1D" w14:textId="77777777" w:rsidR="00F3537A" w:rsidRPr="00883E0F" w:rsidRDefault="00F3537A" w:rsidP="00BF29B7">
            <w:pPr>
              <w:pStyle w:val="TableParagraph"/>
              <w:rPr>
                <w:rFonts w:ascii="Cambria" w:hAnsi="Cambria"/>
              </w:rPr>
            </w:pPr>
            <w:r w:rsidRPr="00883E0F">
              <w:rPr>
                <w:rFonts w:ascii="Cambria" w:hAnsi="Cambria"/>
              </w:rPr>
              <w:t>CRC-OP-SC</w:t>
            </w:r>
            <w:r w:rsidRPr="00883E0F">
              <w:rPr>
                <w:rFonts w:ascii="Cambria" w:hAnsi="Cambria"/>
                <w:spacing w:val="-5"/>
              </w:rPr>
              <w:t xml:space="preserve"> </w:t>
            </w:r>
            <w:r w:rsidRPr="00883E0F">
              <w:rPr>
                <w:rFonts w:ascii="Cambria" w:hAnsi="Cambria"/>
              </w:rPr>
              <w:t>–</w:t>
            </w:r>
            <w:r w:rsidRPr="00883E0F">
              <w:rPr>
                <w:rFonts w:ascii="Cambria" w:hAnsi="Cambria"/>
                <w:spacing w:val="-5"/>
              </w:rPr>
              <w:t xml:space="preserve"> </w:t>
            </w:r>
            <w:r w:rsidRPr="00883E0F">
              <w:rPr>
                <w:rFonts w:ascii="Cambria" w:hAnsi="Cambria"/>
              </w:rPr>
              <w:t>Optional</w:t>
            </w:r>
            <w:r w:rsidRPr="00883E0F">
              <w:rPr>
                <w:rFonts w:ascii="Cambria" w:hAnsi="Cambria"/>
                <w:spacing w:val="-7"/>
              </w:rPr>
              <w:t xml:space="preserve"> </w:t>
            </w:r>
            <w:r w:rsidRPr="00883E0F">
              <w:rPr>
                <w:rFonts w:ascii="Cambria" w:hAnsi="Cambria"/>
              </w:rPr>
              <w:t>Protocol</w:t>
            </w:r>
            <w:r w:rsidRPr="00883E0F">
              <w:rPr>
                <w:rFonts w:ascii="Cambria" w:hAnsi="Cambria"/>
                <w:spacing w:val="-5"/>
              </w:rPr>
              <w:t xml:space="preserve"> </w:t>
            </w:r>
            <w:r w:rsidRPr="00883E0F">
              <w:rPr>
                <w:rFonts w:ascii="Cambria" w:hAnsi="Cambria"/>
              </w:rPr>
              <w:t>to</w:t>
            </w:r>
            <w:r w:rsidRPr="00883E0F">
              <w:rPr>
                <w:rFonts w:ascii="Cambria" w:hAnsi="Cambria"/>
                <w:spacing w:val="-4"/>
              </w:rPr>
              <w:t xml:space="preserve"> </w:t>
            </w:r>
            <w:r w:rsidRPr="00883E0F">
              <w:rPr>
                <w:rFonts w:ascii="Cambria" w:hAnsi="Cambria"/>
              </w:rPr>
              <w:t>the</w:t>
            </w:r>
            <w:r w:rsidRPr="00883E0F">
              <w:rPr>
                <w:rFonts w:ascii="Cambria" w:hAnsi="Cambria"/>
                <w:spacing w:val="-4"/>
              </w:rPr>
              <w:t xml:space="preserve"> </w:t>
            </w:r>
            <w:r w:rsidRPr="00883E0F">
              <w:rPr>
                <w:rFonts w:ascii="Cambria" w:hAnsi="Cambria"/>
              </w:rPr>
              <w:t>Convention</w:t>
            </w:r>
            <w:r w:rsidRPr="00883E0F">
              <w:rPr>
                <w:rFonts w:ascii="Cambria" w:hAnsi="Cambria"/>
                <w:spacing w:val="-6"/>
              </w:rPr>
              <w:t xml:space="preserve"> </w:t>
            </w:r>
            <w:r w:rsidRPr="00883E0F">
              <w:rPr>
                <w:rFonts w:ascii="Cambria" w:hAnsi="Cambria"/>
              </w:rPr>
              <w:t>on</w:t>
            </w:r>
            <w:r w:rsidRPr="00883E0F">
              <w:rPr>
                <w:rFonts w:ascii="Cambria" w:hAnsi="Cambria"/>
                <w:spacing w:val="-4"/>
              </w:rPr>
              <w:t xml:space="preserve"> </w:t>
            </w:r>
            <w:r w:rsidRPr="00883E0F">
              <w:rPr>
                <w:rFonts w:ascii="Cambria" w:hAnsi="Cambria"/>
              </w:rPr>
              <w:t>the Rights of the Child on the sale of children, child</w:t>
            </w:r>
          </w:p>
          <w:p w14:paraId="19DBA14C" w14:textId="77777777" w:rsidR="00F3537A" w:rsidRPr="00883E0F" w:rsidRDefault="00F3537A" w:rsidP="00BF29B7">
            <w:pPr>
              <w:pStyle w:val="TableParagraph"/>
              <w:spacing w:line="249" w:lineRule="exact"/>
              <w:rPr>
                <w:rFonts w:ascii="Cambria" w:hAnsi="Cambria"/>
              </w:rPr>
            </w:pPr>
            <w:r w:rsidRPr="00883E0F">
              <w:rPr>
                <w:rFonts w:ascii="Cambria" w:hAnsi="Cambria"/>
              </w:rPr>
              <w:t>prostitution</w:t>
            </w:r>
            <w:r w:rsidRPr="00883E0F">
              <w:rPr>
                <w:rFonts w:ascii="Cambria" w:hAnsi="Cambria"/>
                <w:spacing w:val="-5"/>
              </w:rPr>
              <w:t xml:space="preserve"> </w:t>
            </w:r>
            <w:r w:rsidRPr="00883E0F">
              <w:rPr>
                <w:rFonts w:ascii="Cambria" w:hAnsi="Cambria"/>
              </w:rPr>
              <w:t>and</w:t>
            </w:r>
            <w:r w:rsidRPr="00883E0F">
              <w:rPr>
                <w:rFonts w:ascii="Cambria" w:hAnsi="Cambria"/>
                <w:spacing w:val="-6"/>
              </w:rPr>
              <w:t xml:space="preserve"> </w:t>
            </w:r>
            <w:r w:rsidRPr="00883E0F">
              <w:rPr>
                <w:rFonts w:ascii="Cambria" w:hAnsi="Cambria"/>
              </w:rPr>
              <w:t>child</w:t>
            </w:r>
            <w:r w:rsidRPr="00883E0F">
              <w:rPr>
                <w:rFonts w:ascii="Cambria" w:hAnsi="Cambria"/>
                <w:spacing w:val="-5"/>
              </w:rPr>
              <w:t xml:space="preserve"> </w:t>
            </w:r>
            <w:r w:rsidRPr="00883E0F">
              <w:rPr>
                <w:rFonts w:ascii="Cambria" w:hAnsi="Cambria"/>
                <w:spacing w:val="-2"/>
              </w:rPr>
              <w:t>pornography</w:t>
            </w:r>
          </w:p>
        </w:tc>
        <w:tc>
          <w:tcPr>
            <w:tcW w:w="1461" w:type="dxa"/>
          </w:tcPr>
          <w:p w14:paraId="19C79955" w14:textId="279DCE7B" w:rsidR="00F3537A" w:rsidRPr="00883E0F" w:rsidRDefault="00F3537A" w:rsidP="00BF29B7">
            <w:pPr>
              <w:pStyle w:val="TableParagraph"/>
              <w:spacing w:line="269" w:lineRule="exact"/>
              <w:ind w:left="108"/>
              <w:rPr>
                <w:rFonts w:ascii="Cambria" w:hAnsi="Cambria"/>
              </w:rPr>
            </w:pPr>
          </w:p>
        </w:tc>
        <w:tc>
          <w:tcPr>
            <w:tcW w:w="2138" w:type="dxa"/>
          </w:tcPr>
          <w:p w14:paraId="1952189D" w14:textId="492BE144"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6/30/2003 (a)</w:t>
            </w:r>
          </w:p>
        </w:tc>
      </w:tr>
      <w:tr w:rsidR="00F3537A" w:rsidRPr="00883E0F" w14:paraId="5449BCFD" w14:textId="77777777" w:rsidTr="00BF29B7">
        <w:trPr>
          <w:trHeight w:val="539"/>
        </w:trPr>
        <w:tc>
          <w:tcPr>
            <w:tcW w:w="5751" w:type="dxa"/>
          </w:tcPr>
          <w:p w14:paraId="3FC43E39" w14:textId="77777777" w:rsidR="00F3537A" w:rsidRPr="00883E0F" w:rsidRDefault="00F3537A" w:rsidP="00BF29B7">
            <w:pPr>
              <w:pStyle w:val="TableParagraph"/>
              <w:spacing w:line="272" w:lineRule="exact"/>
              <w:rPr>
                <w:rFonts w:ascii="Cambria" w:hAnsi="Cambria"/>
              </w:rPr>
            </w:pPr>
            <w:r w:rsidRPr="00883E0F">
              <w:rPr>
                <w:rFonts w:ascii="Cambria" w:hAnsi="Cambria"/>
              </w:rPr>
              <w:t>CRPD</w:t>
            </w:r>
            <w:r w:rsidRPr="00883E0F">
              <w:rPr>
                <w:rFonts w:ascii="Cambria" w:hAnsi="Cambria"/>
                <w:spacing w:val="-4"/>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Convention</w:t>
            </w:r>
            <w:r w:rsidRPr="00883E0F">
              <w:rPr>
                <w:rFonts w:ascii="Cambria" w:hAnsi="Cambria"/>
                <w:spacing w:val="-5"/>
              </w:rPr>
              <w:t xml:space="preserve"> </w:t>
            </w:r>
            <w:r w:rsidRPr="00883E0F">
              <w:rPr>
                <w:rFonts w:ascii="Cambria" w:hAnsi="Cambria"/>
              </w:rPr>
              <w:t>on</w:t>
            </w:r>
            <w:r w:rsidRPr="00883E0F">
              <w:rPr>
                <w:rFonts w:ascii="Cambria" w:hAnsi="Cambria"/>
                <w:spacing w:val="-5"/>
              </w:rPr>
              <w:t xml:space="preserve"> </w:t>
            </w:r>
            <w:r w:rsidRPr="00883E0F">
              <w:rPr>
                <w:rFonts w:ascii="Cambria" w:hAnsi="Cambria"/>
              </w:rPr>
              <w:t>the</w:t>
            </w:r>
            <w:r w:rsidRPr="00883E0F">
              <w:rPr>
                <w:rFonts w:ascii="Cambria" w:hAnsi="Cambria"/>
                <w:spacing w:val="-5"/>
              </w:rPr>
              <w:t xml:space="preserve"> </w:t>
            </w:r>
            <w:r w:rsidRPr="00883E0F">
              <w:rPr>
                <w:rFonts w:ascii="Cambria" w:hAnsi="Cambria"/>
              </w:rPr>
              <w:t>Rights</w:t>
            </w:r>
            <w:r w:rsidRPr="00883E0F">
              <w:rPr>
                <w:rFonts w:ascii="Cambria" w:hAnsi="Cambria"/>
                <w:spacing w:val="-6"/>
              </w:rPr>
              <w:t xml:space="preserve"> </w:t>
            </w:r>
            <w:r w:rsidRPr="00883E0F">
              <w:rPr>
                <w:rFonts w:ascii="Cambria" w:hAnsi="Cambria"/>
              </w:rPr>
              <w:t>of</w:t>
            </w:r>
            <w:r w:rsidRPr="00883E0F">
              <w:rPr>
                <w:rFonts w:ascii="Cambria" w:hAnsi="Cambria"/>
                <w:spacing w:val="-5"/>
              </w:rPr>
              <w:t xml:space="preserve"> </w:t>
            </w:r>
            <w:r w:rsidRPr="00883E0F">
              <w:rPr>
                <w:rFonts w:ascii="Cambria" w:hAnsi="Cambria"/>
              </w:rPr>
              <w:t>Persons</w:t>
            </w:r>
            <w:r w:rsidRPr="00883E0F">
              <w:rPr>
                <w:rFonts w:ascii="Cambria" w:hAnsi="Cambria"/>
                <w:spacing w:val="-6"/>
              </w:rPr>
              <w:t xml:space="preserve"> </w:t>
            </w:r>
            <w:r w:rsidRPr="00883E0F">
              <w:rPr>
                <w:rFonts w:ascii="Cambria" w:hAnsi="Cambria"/>
              </w:rPr>
              <w:t xml:space="preserve">with </w:t>
            </w:r>
            <w:r w:rsidRPr="00883E0F">
              <w:rPr>
                <w:rFonts w:ascii="Cambria" w:hAnsi="Cambria"/>
                <w:spacing w:val="-2"/>
              </w:rPr>
              <w:t>Disabilities</w:t>
            </w:r>
          </w:p>
        </w:tc>
        <w:tc>
          <w:tcPr>
            <w:tcW w:w="1461" w:type="dxa"/>
          </w:tcPr>
          <w:p w14:paraId="6693F2A3" w14:textId="77777777" w:rsidR="00F3537A" w:rsidRPr="00883E0F" w:rsidRDefault="00F3537A" w:rsidP="00BF29B7">
            <w:pPr>
              <w:pStyle w:val="TableParagraph"/>
              <w:spacing w:line="269" w:lineRule="exact"/>
              <w:ind w:left="108"/>
              <w:rPr>
                <w:rFonts w:ascii="Cambria" w:hAnsi="Cambria"/>
              </w:rPr>
            </w:pPr>
            <w:r w:rsidRPr="00883E0F">
              <w:rPr>
                <w:rFonts w:ascii="Cambria" w:hAnsi="Cambria"/>
                <w:spacing w:val="-2"/>
              </w:rPr>
              <w:t>3/30/2007</w:t>
            </w:r>
          </w:p>
        </w:tc>
        <w:tc>
          <w:tcPr>
            <w:tcW w:w="2138" w:type="dxa"/>
          </w:tcPr>
          <w:p w14:paraId="54D04090" w14:textId="13D2B732" w:rsidR="00F3537A" w:rsidRPr="00883E0F" w:rsidRDefault="00883E0F" w:rsidP="00BF29B7">
            <w:pPr>
              <w:pStyle w:val="TableParagraph"/>
              <w:spacing w:line="269" w:lineRule="exact"/>
              <w:ind w:left="108"/>
              <w:rPr>
                <w:rFonts w:ascii="Cambria" w:hAnsi="Cambria"/>
              </w:rPr>
            </w:pPr>
            <w:r w:rsidRPr="00883E0F">
              <w:rPr>
                <w:rFonts w:ascii="Cambria" w:hAnsi="Cambria"/>
                <w:spacing w:val="-2"/>
              </w:rPr>
              <w:t>11/30/2007</w:t>
            </w:r>
          </w:p>
        </w:tc>
      </w:tr>
    </w:tbl>
    <w:p w14:paraId="024789AD" w14:textId="77777777" w:rsidR="00F3537A" w:rsidRPr="00883E0F" w:rsidRDefault="00F3537A" w:rsidP="00F3537A">
      <w:pPr>
        <w:rPr>
          <w:rFonts w:ascii="Cambria" w:hAnsi="Cambria"/>
        </w:rPr>
      </w:pPr>
    </w:p>
    <w:p w14:paraId="60B973F8" w14:textId="731DA3C8" w:rsidR="00F3537A" w:rsidRPr="00883E0F" w:rsidRDefault="00F3537A" w:rsidP="00F3537A">
      <w:pPr>
        <w:ind w:left="100"/>
        <w:rPr>
          <w:rFonts w:ascii="Cambria" w:hAnsi="Cambria"/>
          <w:i/>
        </w:rPr>
      </w:pPr>
      <w:r w:rsidRPr="00883E0F">
        <w:rPr>
          <w:rFonts w:ascii="Cambria" w:hAnsi="Cambria"/>
          <w:i/>
          <w:spacing w:val="-2"/>
        </w:rPr>
        <w:t>Reservations</w:t>
      </w:r>
      <w:r w:rsidR="008863FC">
        <w:rPr>
          <w:rFonts w:ascii="Cambria" w:hAnsi="Cambria"/>
          <w:i/>
          <w:spacing w:val="-2"/>
        </w:rPr>
        <w:t xml:space="preserve">, Understandings, and Declarations </w:t>
      </w:r>
    </w:p>
    <w:p w14:paraId="725B3207" w14:textId="71DA0D66" w:rsidR="00883E0F" w:rsidRPr="00883E0F" w:rsidRDefault="00883E0F" w:rsidP="00F3537A">
      <w:pPr>
        <w:spacing w:before="182"/>
        <w:ind w:left="100"/>
        <w:rPr>
          <w:rFonts w:ascii="Cambria" w:hAnsi="Cambria"/>
          <w:iCs/>
          <w:spacing w:val="-2"/>
          <w:u w:val="single"/>
        </w:rPr>
      </w:pPr>
      <w:r w:rsidRPr="00883E0F">
        <w:rPr>
          <w:rFonts w:ascii="Cambria" w:hAnsi="Cambria"/>
          <w:iCs/>
          <w:spacing w:val="-2"/>
          <w:u w:val="single"/>
        </w:rPr>
        <w:t>CERD</w:t>
      </w:r>
      <w:r w:rsidRPr="00883E0F">
        <w:rPr>
          <w:rStyle w:val="FootnoteReference"/>
          <w:rFonts w:ascii="Cambria" w:hAnsi="Cambria"/>
          <w:iCs/>
          <w:spacing w:val="-2"/>
          <w:u w:val="single"/>
        </w:rPr>
        <w:footnoteReference w:id="2"/>
      </w:r>
    </w:p>
    <w:p w14:paraId="33A5A0A9" w14:textId="46CC6096" w:rsidR="00883E0F" w:rsidRPr="00883E0F" w:rsidRDefault="00883E0F" w:rsidP="00F3537A">
      <w:pPr>
        <w:spacing w:before="182"/>
        <w:ind w:left="100"/>
        <w:rPr>
          <w:rFonts w:ascii="Cambria" w:hAnsi="Cambria" w:cs="Calibri"/>
          <w:color w:val="524E4E"/>
          <w:shd w:val="clear" w:color="auto" w:fill="FFFFFF"/>
        </w:rPr>
      </w:pPr>
      <w:r w:rsidRPr="00883E0F">
        <w:rPr>
          <w:rFonts w:ascii="Cambria" w:hAnsi="Cambria" w:cs="Calibri"/>
          <w:color w:val="524E4E"/>
          <w:shd w:val="clear" w:color="auto" w:fill="FFFFFF"/>
        </w:rPr>
        <w:t>  "The Republic of South Africa-</w:t>
      </w:r>
      <w:r w:rsidRPr="00883E0F">
        <w:rPr>
          <w:rFonts w:ascii="Cambria" w:hAnsi="Cambria" w:cs="Calibri"/>
          <w:color w:val="524E4E"/>
        </w:rPr>
        <w:br/>
      </w:r>
      <w:r w:rsidRPr="00883E0F">
        <w:rPr>
          <w:rFonts w:ascii="Cambria" w:hAnsi="Cambria" w:cs="Calibri"/>
          <w:color w:val="524E4E"/>
          <w:shd w:val="clear" w:color="auto" w:fill="FFFFFF"/>
        </w:rPr>
        <w:t xml:space="preserve">       (a) declares that, for the purposes of paragraph 1 of article 14 of the Convention, it recognises the competence of the Committee on the Elimination of Racial Discrimination to receive and </w:t>
      </w:r>
      <w:r w:rsidRPr="00883E0F">
        <w:rPr>
          <w:rFonts w:ascii="Cambria" w:hAnsi="Cambria" w:cs="Calibri"/>
          <w:color w:val="524E4E"/>
          <w:shd w:val="clear" w:color="auto" w:fill="FFFFFF"/>
        </w:rPr>
        <w:lastRenderedPageBreak/>
        <w:t>consider communications from individuals or groups of individuals within the Republic's jurisdiction claiming to be victims of a violation by the Republic in any of the rights set forth in the Convention after having exhausted all domestic remedies</w:t>
      </w:r>
      <w:r w:rsidRPr="00883E0F">
        <w:rPr>
          <w:rFonts w:ascii="Cambria" w:hAnsi="Cambria" w:cs="Calibri"/>
          <w:color w:val="524E4E"/>
        </w:rPr>
        <w:br/>
      </w:r>
      <w:r w:rsidRPr="00883E0F">
        <w:rPr>
          <w:rFonts w:ascii="Cambria" w:hAnsi="Cambria" w:cs="Calibri"/>
          <w:color w:val="524E4E"/>
          <w:shd w:val="clear" w:color="auto" w:fill="FFFFFF"/>
        </w:rPr>
        <w:t>       and</w:t>
      </w:r>
      <w:r w:rsidRPr="00883E0F">
        <w:rPr>
          <w:rFonts w:ascii="Cambria" w:hAnsi="Cambria" w:cs="Calibri"/>
          <w:color w:val="524E4E"/>
        </w:rPr>
        <w:br/>
      </w:r>
      <w:r w:rsidRPr="00883E0F">
        <w:rPr>
          <w:rFonts w:ascii="Cambria" w:hAnsi="Cambria" w:cs="Calibri"/>
          <w:color w:val="524E4E"/>
          <w:shd w:val="clear" w:color="auto" w:fill="FFFFFF"/>
        </w:rPr>
        <w:t>       (b) indicates that, for the purposes of paragraph 2 of article 14 of the Convention, the South African Human Rights Commission is the body within the Republic's national legal order which shall be competent to receive and consider petitions from individuals or groups of individuals within the Republic's jurisdiction who claim to be victims of any of the rights set forth in the Convention."</w:t>
      </w:r>
    </w:p>
    <w:p w14:paraId="7E6DC3FC" w14:textId="4F828722" w:rsidR="00883E0F" w:rsidRPr="00883E0F" w:rsidRDefault="00883E0F" w:rsidP="00F3537A">
      <w:pPr>
        <w:spacing w:before="182"/>
        <w:ind w:left="100"/>
        <w:rPr>
          <w:rFonts w:ascii="Cambria" w:hAnsi="Cambria" w:cs="Calibri"/>
          <w:color w:val="524E4E"/>
          <w:u w:val="single"/>
          <w:shd w:val="clear" w:color="auto" w:fill="FFFFFF"/>
        </w:rPr>
      </w:pPr>
      <w:r w:rsidRPr="00883E0F">
        <w:rPr>
          <w:rFonts w:ascii="Cambria" w:hAnsi="Cambria" w:cs="Calibri"/>
          <w:color w:val="524E4E"/>
          <w:u w:val="single"/>
          <w:shd w:val="clear" w:color="auto" w:fill="FFFFFF"/>
        </w:rPr>
        <w:t>CESCR</w:t>
      </w:r>
      <w:r w:rsidRPr="00883E0F">
        <w:rPr>
          <w:rStyle w:val="FootnoteReference"/>
          <w:rFonts w:ascii="Cambria" w:hAnsi="Cambria" w:cs="Calibri"/>
          <w:color w:val="524E4E"/>
          <w:u w:val="single"/>
          <w:shd w:val="clear" w:color="auto" w:fill="FFFFFF"/>
        </w:rPr>
        <w:footnoteReference w:id="3"/>
      </w:r>
    </w:p>
    <w:p w14:paraId="00F3C990" w14:textId="15A6461B" w:rsidR="00883E0F" w:rsidRPr="00883E0F" w:rsidRDefault="00883E0F" w:rsidP="00F3537A">
      <w:pPr>
        <w:spacing w:before="182"/>
        <w:ind w:left="100"/>
        <w:rPr>
          <w:rFonts w:ascii="Cambria" w:hAnsi="Cambria"/>
          <w:iCs/>
          <w:spacing w:val="-2"/>
          <w:u w:val="single"/>
        </w:rPr>
      </w:pPr>
      <w:r w:rsidRPr="00883E0F">
        <w:rPr>
          <w:rFonts w:ascii="Cambria" w:hAnsi="Cambria" w:cs="Calibri"/>
          <w:i/>
          <w:iCs/>
          <w:color w:val="524E4E"/>
          <w:shd w:val="clear" w:color="auto" w:fill="FFFFFF"/>
        </w:rPr>
        <w:t>Declaration under article 13 (2) (a)</w:t>
      </w:r>
      <w:r w:rsidRPr="00883E0F">
        <w:rPr>
          <w:rFonts w:ascii="Cambria" w:hAnsi="Cambria" w:cs="Calibri"/>
          <w:i/>
          <w:iCs/>
          <w:color w:val="524E4E"/>
          <w:shd w:val="clear" w:color="auto" w:fill="FFFFFF"/>
        </w:rPr>
        <w:br/>
      </w:r>
      <w:r w:rsidRPr="00883E0F">
        <w:rPr>
          <w:rFonts w:ascii="Cambria" w:hAnsi="Cambria" w:cs="Calibri"/>
          <w:color w:val="524E4E"/>
          <w:shd w:val="clear" w:color="auto" w:fill="FFFFFF"/>
        </w:rPr>
        <w:t>       “The Government of the Republic of South Africa will give progressive effect to the right to education, as provided for in Article 13 (2) (a) and Article 14, within the framework of its National Education Policy and available resources.”</w:t>
      </w:r>
    </w:p>
    <w:p w14:paraId="04DCA2A7" w14:textId="77777777" w:rsidR="00883E0F" w:rsidRPr="00883E0F" w:rsidRDefault="00883E0F" w:rsidP="00F3537A">
      <w:pPr>
        <w:pStyle w:val="BodyText"/>
        <w:spacing w:before="80"/>
        <w:ind w:left="100"/>
        <w:rPr>
          <w:rFonts w:ascii="Cambria" w:hAnsi="Cambria"/>
          <w:spacing w:val="-2"/>
          <w:sz w:val="22"/>
          <w:szCs w:val="22"/>
          <w:u w:val="single"/>
        </w:rPr>
      </w:pPr>
    </w:p>
    <w:p w14:paraId="257A12A1" w14:textId="7347392A" w:rsidR="00883E0F" w:rsidRPr="00883E0F" w:rsidRDefault="00883E0F" w:rsidP="00F3537A">
      <w:pPr>
        <w:pStyle w:val="BodyText"/>
        <w:spacing w:before="80"/>
        <w:ind w:left="100"/>
        <w:rPr>
          <w:rFonts w:ascii="Cambria" w:hAnsi="Cambria"/>
          <w:spacing w:val="-2"/>
          <w:sz w:val="22"/>
          <w:szCs w:val="22"/>
          <w:u w:val="single"/>
        </w:rPr>
      </w:pPr>
      <w:r w:rsidRPr="00883E0F">
        <w:rPr>
          <w:rFonts w:ascii="Cambria" w:hAnsi="Cambria"/>
          <w:spacing w:val="-2"/>
          <w:sz w:val="22"/>
          <w:szCs w:val="22"/>
          <w:u w:val="single"/>
        </w:rPr>
        <w:t>CCPR</w:t>
      </w:r>
      <w:r w:rsidRPr="00883E0F">
        <w:rPr>
          <w:rStyle w:val="FootnoteReference"/>
          <w:rFonts w:ascii="Cambria" w:hAnsi="Cambria"/>
          <w:spacing w:val="-2"/>
          <w:sz w:val="22"/>
          <w:szCs w:val="22"/>
          <w:u w:val="single"/>
        </w:rPr>
        <w:footnoteReference w:id="4"/>
      </w:r>
    </w:p>
    <w:p w14:paraId="068DD0B9" w14:textId="23EF09A4" w:rsidR="00883E0F" w:rsidRPr="00883E0F" w:rsidRDefault="00883E0F" w:rsidP="00F3537A">
      <w:pPr>
        <w:pStyle w:val="BodyText"/>
        <w:spacing w:before="80"/>
        <w:ind w:left="100"/>
        <w:rPr>
          <w:rFonts w:ascii="Cambria" w:hAnsi="Cambria"/>
          <w:spacing w:val="-2"/>
          <w:sz w:val="22"/>
          <w:szCs w:val="22"/>
          <w:u w:val="single"/>
        </w:rPr>
      </w:pPr>
      <w:r w:rsidRPr="00883E0F">
        <w:rPr>
          <w:rFonts w:ascii="Cambria" w:hAnsi="Cambria" w:cs="Calibri"/>
          <w:color w:val="524E4E"/>
          <w:sz w:val="22"/>
          <w:szCs w:val="22"/>
          <w:shd w:val="clear" w:color="auto" w:fill="FFFFFF"/>
        </w:rPr>
        <w:t>“The Republic of South Africa declares that it recognises, for the purposes of  article 41 of the Covenant, the competence of  the Human Rights Committee to receive and consider communications to the effect that a State Party claims that another State Party is not fulfilling its obligations under present the Covenant."</w:t>
      </w:r>
    </w:p>
    <w:p w14:paraId="5044DED8" w14:textId="5D90B82E" w:rsidR="00883E0F" w:rsidRPr="00883E0F" w:rsidRDefault="00883E0F" w:rsidP="00F3537A">
      <w:pPr>
        <w:pStyle w:val="BodyText"/>
        <w:spacing w:before="182"/>
        <w:ind w:left="100" w:right="144"/>
        <w:rPr>
          <w:rFonts w:ascii="Cambria" w:hAnsi="Cambria"/>
          <w:spacing w:val="-2"/>
          <w:sz w:val="22"/>
          <w:szCs w:val="22"/>
          <w:u w:val="single"/>
        </w:rPr>
      </w:pPr>
      <w:r w:rsidRPr="00883E0F">
        <w:rPr>
          <w:rFonts w:ascii="Cambria" w:hAnsi="Cambria"/>
          <w:spacing w:val="-2"/>
          <w:sz w:val="22"/>
          <w:szCs w:val="22"/>
          <w:u w:val="single"/>
        </w:rPr>
        <w:t>CAT</w:t>
      </w:r>
      <w:r w:rsidRPr="00883E0F">
        <w:rPr>
          <w:rStyle w:val="FootnoteReference"/>
          <w:rFonts w:ascii="Cambria" w:hAnsi="Cambria"/>
          <w:spacing w:val="-2"/>
          <w:sz w:val="22"/>
          <w:szCs w:val="22"/>
          <w:u w:val="single"/>
        </w:rPr>
        <w:footnoteReference w:id="5"/>
      </w:r>
    </w:p>
    <w:p w14:paraId="04D73883" w14:textId="7ED25A0E" w:rsidR="00F3537A" w:rsidRPr="00883E0F" w:rsidRDefault="00883E0F" w:rsidP="00F3537A">
      <w:pPr>
        <w:rPr>
          <w:rFonts w:ascii="Cambria" w:hAnsi="Cambria" w:cs="Calibri"/>
          <w:color w:val="524E4E"/>
          <w:shd w:val="clear" w:color="auto" w:fill="FFFFFF"/>
        </w:rPr>
      </w:pPr>
      <w:r w:rsidRPr="00883E0F">
        <w:rPr>
          <w:rFonts w:ascii="Cambria" w:hAnsi="Cambria" w:cs="Calibri"/>
          <w:i/>
          <w:iCs/>
          <w:color w:val="524E4E"/>
          <w:shd w:val="clear" w:color="auto" w:fill="FFFFFF"/>
        </w:rPr>
        <w:t>Declaration:</w:t>
      </w:r>
      <w:r w:rsidRPr="00883E0F">
        <w:rPr>
          <w:rFonts w:ascii="Cambria" w:hAnsi="Cambria" w:cs="Calibri"/>
          <w:i/>
          <w:iCs/>
          <w:color w:val="524E4E"/>
          <w:shd w:val="clear" w:color="auto" w:fill="FFFFFF"/>
        </w:rPr>
        <w:br/>
      </w:r>
      <w:r w:rsidRPr="00883E0F">
        <w:rPr>
          <w:rFonts w:ascii="Cambria" w:hAnsi="Cambria" w:cs="Calibri"/>
          <w:color w:val="524E4E"/>
          <w:shd w:val="clear" w:color="auto" w:fill="FFFFFF"/>
        </w:rPr>
        <w:t>       “[The Republic of South Africa declares that] it recognises, for the purposes of article 30 of the Convention, the competence of the International Court of Justice to settle a dispute between two or more State Parties regarding the interpretation or application of the Convention, respectively."</w:t>
      </w:r>
    </w:p>
    <w:p w14:paraId="3750A6F4" w14:textId="77777777" w:rsidR="00883E0F" w:rsidRPr="00883E0F" w:rsidRDefault="00883E0F" w:rsidP="00F3537A">
      <w:pPr>
        <w:rPr>
          <w:rFonts w:ascii="Cambria" w:hAnsi="Cambria"/>
        </w:rPr>
      </w:pPr>
    </w:p>
    <w:p w14:paraId="5FA2BBA8" w14:textId="44163402" w:rsidR="00F3537A" w:rsidRPr="00883E0F" w:rsidRDefault="00F3537A" w:rsidP="00F3537A">
      <w:pPr>
        <w:pStyle w:val="BodyText"/>
        <w:ind w:left="100"/>
        <w:rPr>
          <w:rFonts w:ascii="Cambria" w:hAnsi="Cambria"/>
          <w:sz w:val="22"/>
          <w:szCs w:val="22"/>
        </w:rPr>
      </w:pPr>
      <w:r w:rsidRPr="00883E0F">
        <w:rPr>
          <w:rFonts w:ascii="Cambria" w:hAnsi="Cambria"/>
          <w:spacing w:val="-2"/>
          <w:sz w:val="22"/>
          <w:szCs w:val="22"/>
          <w:u w:val="single"/>
        </w:rPr>
        <w:t>OP-CRC-</w:t>
      </w:r>
      <w:r w:rsidRPr="00883E0F">
        <w:rPr>
          <w:rFonts w:ascii="Cambria" w:hAnsi="Cambria"/>
          <w:spacing w:val="-5"/>
          <w:sz w:val="22"/>
          <w:szCs w:val="22"/>
          <w:u w:val="single"/>
        </w:rPr>
        <w:t>AC</w:t>
      </w:r>
      <w:r w:rsidRPr="00883E0F">
        <w:rPr>
          <w:rStyle w:val="FootnoteReference"/>
          <w:rFonts w:ascii="Cambria" w:hAnsi="Cambria"/>
          <w:spacing w:val="-5"/>
          <w:sz w:val="22"/>
          <w:szCs w:val="22"/>
          <w:u w:val="single"/>
        </w:rPr>
        <w:footnoteReference w:id="6"/>
      </w:r>
    </w:p>
    <w:p w14:paraId="77959691" w14:textId="7572657E" w:rsidR="00F3537A" w:rsidRPr="00883E0F" w:rsidRDefault="00883E0F" w:rsidP="00F3537A">
      <w:pPr>
        <w:rPr>
          <w:rFonts w:ascii="Cambria" w:hAnsi="Cambria"/>
        </w:rPr>
      </w:pPr>
      <w:r w:rsidRPr="00883E0F">
        <w:rPr>
          <w:rFonts w:ascii="Cambria" w:hAnsi="Cambria" w:cs="Calibri"/>
          <w:i/>
          <w:iCs/>
          <w:color w:val="524E4E"/>
          <w:shd w:val="clear" w:color="auto" w:fill="FFFFFF"/>
        </w:rPr>
        <w:t>Declaration:</w:t>
      </w:r>
      <w:r w:rsidRPr="00883E0F">
        <w:rPr>
          <w:rFonts w:ascii="Cambria" w:hAnsi="Cambria" w:cs="Calibri"/>
          <w:i/>
          <w:iCs/>
          <w:color w:val="524E4E"/>
          <w:shd w:val="clear" w:color="auto" w:fill="FFFFFF"/>
        </w:rPr>
        <w:br/>
      </w:r>
      <w:r w:rsidRPr="00883E0F">
        <w:rPr>
          <w:rFonts w:ascii="Cambria" w:hAnsi="Cambria" w:cs="Calibri"/>
          <w:color w:val="524E4E"/>
          <w:shd w:val="clear" w:color="auto" w:fill="FFFFFF"/>
        </w:rPr>
        <w:t>       “a)  The South African National Defence Force (SANDF) is a voluntary force and therefore there is no compulsory conscription into the SANDF;</w:t>
      </w:r>
      <w:r w:rsidRPr="00883E0F">
        <w:rPr>
          <w:rFonts w:ascii="Cambria" w:hAnsi="Cambria" w:cs="Calibri"/>
          <w:color w:val="524E4E"/>
        </w:rPr>
        <w:br/>
      </w:r>
      <w:r w:rsidRPr="00883E0F">
        <w:rPr>
          <w:rFonts w:ascii="Cambria" w:hAnsi="Cambria" w:cs="Calibri"/>
          <w:color w:val="524E4E"/>
          <w:shd w:val="clear" w:color="auto" w:fill="FFFFFF"/>
        </w:rPr>
        <w:t>       b)  The process of recruitment in the SANDF is initiated through advertisement in the national newspapers and the minimum age limit of 18 years is stipulated by law as a requirement;</w:t>
      </w:r>
      <w:r w:rsidRPr="00883E0F">
        <w:rPr>
          <w:rFonts w:ascii="Cambria" w:hAnsi="Cambria" w:cs="Calibri"/>
          <w:color w:val="524E4E"/>
        </w:rPr>
        <w:br/>
      </w:r>
      <w:r w:rsidRPr="00883E0F">
        <w:rPr>
          <w:rFonts w:ascii="Cambria" w:hAnsi="Cambria" w:cs="Calibri"/>
          <w:color w:val="524E4E"/>
          <w:shd w:val="clear" w:color="auto" w:fill="FFFFFF"/>
        </w:rPr>
        <w:t>       c)  The induction of all recruits is conducted in public;</w:t>
      </w:r>
      <w:r w:rsidRPr="00883E0F">
        <w:rPr>
          <w:rFonts w:ascii="Cambria" w:hAnsi="Cambria" w:cs="Calibri"/>
          <w:color w:val="524E4E"/>
        </w:rPr>
        <w:br/>
      </w:r>
      <w:r w:rsidRPr="00883E0F">
        <w:rPr>
          <w:rFonts w:ascii="Cambria" w:hAnsi="Cambria" w:cs="Calibri"/>
          <w:color w:val="524E4E"/>
          <w:shd w:val="clear" w:color="auto" w:fill="FFFFFF"/>
        </w:rPr>
        <w:t>       d)  All recruits are required to present a national identity document which states their date of birth and where appropriate, their educational records; and</w:t>
      </w:r>
      <w:r w:rsidRPr="00883E0F">
        <w:rPr>
          <w:rFonts w:ascii="Cambria" w:hAnsi="Cambria" w:cs="Calibri"/>
          <w:color w:val="524E4E"/>
        </w:rPr>
        <w:br/>
      </w:r>
      <w:r w:rsidRPr="00883E0F">
        <w:rPr>
          <w:rFonts w:ascii="Cambria" w:hAnsi="Cambria" w:cs="Calibri"/>
          <w:color w:val="524E4E"/>
          <w:shd w:val="clear" w:color="auto" w:fill="FFFFFF"/>
        </w:rPr>
        <w:t>       e)  All recruits undergo a rigorous medical examination in terms of which prepubescence would be noticed, and any recruit determined to be underage is routinely declined from recruitment.”</w:t>
      </w:r>
    </w:p>
    <w:p w14:paraId="488CE1E3" w14:textId="77777777" w:rsidR="00F3537A" w:rsidRPr="00883E0F" w:rsidRDefault="00F3537A" w:rsidP="00F3537A">
      <w:pPr>
        <w:rPr>
          <w:rFonts w:ascii="Cambria" w:hAnsi="Cambria"/>
          <w:i/>
          <w:iCs/>
        </w:rPr>
      </w:pPr>
    </w:p>
    <w:p w14:paraId="16722295" w14:textId="77777777" w:rsidR="00883E0F" w:rsidRDefault="00883E0F" w:rsidP="00F3537A">
      <w:pPr>
        <w:rPr>
          <w:rFonts w:ascii="Cambria" w:hAnsi="Cambria"/>
          <w:i/>
          <w:iCs/>
        </w:rPr>
      </w:pPr>
    </w:p>
    <w:p w14:paraId="6A08CFB4" w14:textId="77777777" w:rsidR="00883E0F" w:rsidRDefault="00883E0F" w:rsidP="00F3537A">
      <w:pPr>
        <w:rPr>
          <w:rFonts w:ascii="Cambria" w:hAnsi="Cambria"/>
          <w:i/>
          <w:iCs/>
        </w:rPr>
      </w:pPr>
    </w:p>
    <w:p w14:paraId="208BFC49" w14:textId="33A55DB6" w:rsidR="00F3537A" w:rsidRPr="00883E0F" w:rsidRDefault="00F3537A" w:rsidP="00F3537A">
      <w:pPr>
        <w:rPr>
          <w:rFonts w:ascii="Cambria" w:hAnsi="Cambria"/>
          <w:i/>
          <w:iCs/>
        </w:rPr>
      </w:pPr>
      <w:r w:rsidRPr="00883E0F">
        <w:rPr>
          <w:rFonts w:ascii="Cambria" w:hAnsi="Cambria"/>
          <w:i/>
          <w:iCs/>
        </w:rPr>
        <w:lastRenderedPageBreak/>
        <w:t xml:space="preserve">Acceptance of individual complaints procedures for </w:t>
      </w:r>
      <w:r w:rsidR="00883E0F" w:rsidRPr="00883E0F">
        <w:rPr>
          <w:rFonts w:ascii="Cambria" w:hAnsi="Cambria"/>
          <w:i/>
          <w:iCs/>
        </w:rPr>
        <w:t xml:space="preserve">South Africa </w:t>
      </w:r>
    </w:p>
    <w:p w14:paraId="48036E8D" w14:textId="77777777" w:rsidR="00F3537A" w:rsidRPr="00883E0F"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17"/>
        <w:gridCol w:w="2139"/>
      </w:tblGrid>
      <w:tr w:rsidR="00F3537A" w:rsidRPr="00883E0F" w14:paraId="6D1265DC" w14:textId="77777777" w:rsidTr="00BF29B7">
        <w:trPr>
          <w:trHeight w:val="808"/>
        </w:trPr>
        <w:tc>
          <w:tcPr>
            <w:tcW w:w="4496" w:type="dxa"/>
          </w:tcPr>
          <w:p w14:paraId="162D453A" w14:textId="77777777" w:rsidR="00F3537A" w:rsidRPr="00883E0F" w:rsidRDefault="00F3537A" w:rsidP="00BF29B7">
            <w:pPr>
              <w:pStyle w:val="TableParagraph"/>
              <w:spacing w:line="269" w:lineRule="exact"/>
              <w:rPr>
                <w:rFonts w:ascii="Cambria" w:hAnsi="Cambria"/>
                <w:b/>
              </w:rPr>
            </w:pPr>
            <w:r w:rsidRPr="00883E0F">
              <w:rPr>
                <w:rFonts w:ascii="Cambria" w:hAnsi="Cambria"/>
                <w:b/>
                <w:spacing w:val="-2"/>
              </w:rPr>
              <w:t>Treaty</w:t>
            </w:r>
          </w:p>
        </w:tc>
        <w:tc>
          <w:tcPr>
            <w:tcW w:w="2717" w:type="dxa"/>
          </w:tcPr>
          <w:p w14:paraId="61C58C9F" w14:textId="77777777" w:rsidR="00F3537A" w:rsidRPr="00883E0F" w:rsidRDefault="00F3537A" w:rsidP="00BF29B7">
            <w:pPr>
              <w:pStyle w:val="TableParagraph"/>
              <w:spacing w:line="269" w:lineRule="exact"/>
              <w:rPr>
                <w:rFonts w:ascii="Cambria" w:hAnsi="Cambria"/>
                <w:b/>
              </w:rPr>
            </w:pPr>
            <w:r w:rsidRPr="00883E0F">
              <w:rPr>
                <w:rFonts w:ascii="Cambria" w:hAnsi="Cambria"/>
                <w:b/>
              </w:rPr>
              <w:t>Acceptance</w:t>
            </w:r>
            <w:r w:rsidRPr="00883E0F">
              <w:rPr>
                <w:rFonts w:ascii="Cambria" w:hAnsi="Cambria"/>
                <w:b/>
                <w:spacing w:val="-6"/>
              </w:rPr>
              <w:t xml:space="preserve"> </w:t>
            </w:r>
            <w:r w:rsidRPr="00883E0F">
              <w:rPr>
                <w:rFonts w:ascii="Cambria" w:hAnsi="Cambria"/>
                <w:b/>
                <w:spacing w:val="-5"/>
              </w:rPr>
              <w:t>of</w:t>
            </w:r>
          </w:p>
          <w:p w14:paraId="72B0A5B2" w14:textId="77777777" w:rsidR="00F3537A" w:rsidRPr="00883E0F" w:rsidRDefault="00F3537A" w:rsidP="00BF29B7">
            <w:pPr>
              <w:pStyle w:val="TableParagraph"/>
              <w:spacing w:line="268" w:lineRule="exact"/>
              <w:ind w:right="283"/>
              <w:rPr>
                <w:rFonts w:ascii="Cambria" w:hAnsi="Cambria"/>
                <w:b/>
              </w:rPr>
            </w:pPr>
            <w:r w:rsidRPr="00883E0F">
              <w:rPr>
                <w:rFonts w:ascii="Cambria" w:hAnsi="Cambria"/>
                <w:b/>
              </w:rPr>
              <w:t>individual</w:t>
            </w:r>
            <w:r w:rsidRPr="00883E0F">
              <w:rPr>
                <w:rFonts w:ascii="Cambria" w:hAnsi="Cambria"/>
                <w:b/>
                <w:spacing w:val="-13"/>
              </w:rPr>
              <w:t xml:space="preserve"> </w:t>
            </w:r>
            <w:r w:rsidRPr="00883E0F">
              <w:rPr>
                <w:rFonts w:ascii="Cambria" w:hAnsi="Cambria"/>
                <w:b/>
              </w:rPr>
              <w:t xml:space="preserve">complaints </w:t>
            </w:r>
            <w:r w:rsidRPr="00883E0F">
              <w:rPr>
                <w:rFonts w:ascii="Cambria" w:hAnsi="Cambria"/>
                <w:b/>
                <w:spacing w:val="-2"/>
              </w:rPr>
              <w:t>procedure</w:t>
            </w:r>
          </w:p>
        </w:tc>
        <w:tc>
          <w:tcPr>
            <w:tcW w:w="2139" w:type="dxa"/>
          </w:tcPr>
          <w:p w14:paraId="7DD19A1E" w14:textId="77777777" w:rsidR="00F3537A" w:rsidRPr="00883E0F" w:rsidRDefault="00F3537A" w:rsidP="00BF29B7">
            <w:pPr>
              <w:pStyle w:val="TableParagraph"/>
              <w:ind w:right="140"/>
              <w:rPr>
                <w:rFonts w:ascii="Cambria" w:hAnsi="Cambria"/>
                <w:b/>
              </w:rPr>
            </w:pPr>
            <w:r w:rsidRPr="00883E0F">
              <w:rPr>
                <w:rFonts w:ascii="Cambria" w:hAnsi="Cambria"/>
                <w:b/>
              </w:rPr>
              <w:t xml:space="preserve">Date of </w:t>
            </w:r>
            <w:r w:rsidRPr="00883E0F">
              <w:rPr>
                <w:rFonts w:ascii="Cambria" w:hAnsi="Cambria"/>
                <w:b/>
                <w:spacing w:val="-2"/>
              </w:rPr>
              <w:t>acceptance</w:t>
            </w:r>
          </w:p>
        </w:tc>
      </w:tr>
      <w:tr w:rsidR="00F3537A" w:rsidRPr="00883E0F" w14:paraId="68721F92" w14:textId="77777777" w:rsidTr="00BF29B7">
        <w:trPr>
          <w:trHeight w:val="808"/>
        </w:trPr>
        <w:tc>
          <w:tcPr>
            <w:tcW w:w="4496" w:type="dxa"/>
          </w:tcPr>
          <w:p w14:paraId="75DA9797" w14:textId="77777777" w:rsidR="00F3537A" w:rsidRPr="00883E0F" w:rsidRDefault="00F3537A" w:rsidP="00BF29B7">
            <w:pPr>
              <w:pStyle w:val="TableParagraph"/>
              <w:spacing w:line="269" w:lineRule="exact"/>
              <w:rPr>
                <w:rFonts w:ascii="Cambria" w:hAnsi="Cambria"/>
              </w:rPr>
            </w:pPr>
            <w:r w:rsidRPr="00883E0F">
              <w:rPr>
                <w:rFonts w:ascii="Cambria" w:hAnsi="Cambria"/>
              </w:rPr>
              <w:t>CAT,</w:t>
            </w:r>
            <w:r w:rsidRPr="00883E0F">
              <w:rPr>
                <w:rFonts w:ascii="Cambria" w:hAnsi="Cambria"/>
                <w:spacing w:val="-2"/>
              </w:rPr>
              <w:t xml:space="preserve"> </w:t>
            </w:r>
            <w:r w:rsidRPr="00883E0F">
              <w:rPr>
                <w:rFonts w:ascii="Cambria" w:hAnsi="Cambria"/>
              </w:rPr>
              <w:t>Art.</w:t>
            </w:r>
            <w:r w:rsidRPr="00883E0F">
              <w:rPr>
                <w:rFonts w:ascii="Cambria" w:hAnsi="Cambria"/>
                <w:spacing w:val="-3"/>
              </w:rPr>
              <w:t xml:space="preserve"> </w:t>
            </w:r>
            <w:r w:rsidRPr="00883E0F">
              <w:rPr>
                <w:rFonts w:ascii="Cambria" w:hAnsi="Cambria"/>
              </w:rPr>
              <w:t>22</w:t>
            </w:r>
            <w:r w:rsidRPr="00883E0F">
              <w:rPr>
                <w:rFonts w:ascii="Cambria" w:hAnsi="Cambria"/>
                <w:spacing w:val="-3"/>
              </w:rPr>
              <w:t xml:space="preserve"> </w:t>
            </w:r>
            <w:r w:rsidRPr="00883E0F">
              <w:rPr>
                <w:rFonts w:ascii="Cambria" w:hAnsi="Cambria"/>
              </w:rPr>
              <w:t>–</w:t>
            </w:r>
            <w:r w:rsidRPr="00883E0F">
              <w:rPr>
                <w:rFonts w:ascii="Cambria" w:hAnsi="Cambria"/>
                <w:spacing w:val="-4"/>
              </w:rPr>
              <w:t xml:space="preserve"> </w:t>
            </w:r>
            <w:r w:rsidRPr="00883E0F">
              <w:rPr>
                <w:rFonts w:ascii="Cambria" w:hAnsi="Cambria"/>
              </w:rPr>
              <w:t>Individual</w:t>
            </w:r>
            <w:r w:rsidRPr="00883E0F">
              <w:rPr>
                <w:rFonts w:ascii="Cambria" w:hAnsi="Cambria"/>
                <w:spacing w:val="-6"/>
              </w:rPr>
              <w:t xml:space="preserve"> </w:t>
            </w:r>
            <w:r w:rsidRPr="00883E0F">
              <w:rPr>
                <w:rFonts w:ascii="Cambria" w:hAnsi="Cambria"/>
                <w:spacing w:val="-2"/>
              </w:rPr>
              <w:t>complaints</w:t>
            </w:r>
          </w:p>
          <w:p w14:paraId="5DF660A2" w14:textId="77777777" w:rsidR="00F3537A" w:rsidRPr="00883E0F" w:rsidRDefault="00F3537A" w:rsidP="00BF29B7">
            <w:pPr>
              <w:pStyle w:val="TableParagraph"/>
              <w:spacing w:line="268" w:lineRule="exact"/>
              <w:rPr>
                <w:rFonts w:ascii="Cambria" w:hAnsi="Cambria"/>
              </w:rPr>
            </w:pPr>
            <w:r w:rsidRPr="00883E0F">
              <w:rPr>
                <w:rFonts w:ascii="Cambria" w:hAnsi="Cambria"/>
              </w:rPr>
              <w:t>procedure</w:t>
            </w:r>
            <w:r w:rsidRPr="00883E0F">
              <w:rPr>
                <w:rFonts w:ascii="Cambria" w:hAnsi="Cambria"/>
                <w:spacing w:val="-9"/>
              </w:rPr>
              <w:t xml:space="preserve"> </w:t>
            </w:r>
            <w:r w:rsidRPr="00883E0F">
              <w:rPr>
                <w:rFonts w:ascii="Cambria" w:hAnsi="Cambria"/>
              </w:rPr>
              <w:t>under</w:t>
            </w:r>
            <w:r w:rsidRPr="00883E0F">
              <w:rPr>
                <w:rFonts w:ascii="Cambria" w:hAnsi="Cambria"/>
                <w:spacing w:val="-9"/>
              </w:rPr>
              <w:t xml:space="preserve"> </w:t>
            </w:r>
            <w:r w:rsidRPr="00883E0F">
              <w:rPr>
                <w:rFonts w:ascii="Cambria" w:hAnsi="Cambria"/>
              </w:rPr>
              <w:t>the</w:t>
            </w:r>
            <w:r w:rsidRPr="00883E0F">
              <w:rPr>
                <w:rFonts w:ascii="Cambria" w:hAnsi="Cambria"/>
                <w:spacing w:val="-9"/>
              </w:rPr>
              <w:t xml:space="preserve"> </w:t>
            </w:r>
            <w:r w:rsidRPr="00883E0F">
              <w:rPr>
                <w:rFonts w:ascii="Cambria" w:hAnsi="Cambria"/>
              </w:rPr>
              <w:t>Convention</w:t>
            </w:r>
            <w:r w:rsidRPr="00883E0F">
              <w:rPr>
                <w:rFonts w:ascii="Cambria" w:hAnsi="Cambria"/>
                <w:spacing w:val="-9"/>
              </w:rPr>
              <w:t xml:space="preserve"> </w:t>
            </w:r>
            <w:r w:rsidRPr="00883E0F">
              <w:rPr>
                <w:rFonts w:ascii="Cambria" w:hAnsi="Cambria"/>
              </w:rPr>
              <w:t xml:space="preserve">against </w:t>
            </w:r>
            <w:r w:rsidRPr="00883E0F">
              <w:rPr>
                <w:rFonts w:ascii="Cambria" w:hAnsi="Cambria"/>
                <w:spacing w:val="-2"/>
              </w:rPr>
              <w:t>Torture</w:t>
            </w:r>
          </w:p>
        </w:tc>
        <w:tc>
          <w:tcPr>
            <w:tcW w:w="2717" w:type="dxa"/>
          </w:tcPr>
          <w:p w14:paraId="4FE60C87"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YES</w:t>
            </w:r>
          </w:p>
        </w:tc>
        <w:tc>
          <w:tcPr>
            <w:tcW w:w="2139" w:type="dxa"/>
          </w:tcPr>
          <w:p w14:paraId="477B838A" w14:textId="16EA382F" w:rsidR="00F3537A" w:rsidRPr="00883E0F" w:rsidRDefault="00883E0F" w:rsidP="00BF29B7">
            <w:pPr>
              <w:pStyle w:val="TableParagraph"/>
              <w:spacing w:line="269" w:lineRule="exact"/>
              <w:rPr>
                <w:rFonts w:ascii="Cambria" w:hAnsi="Cambria"/>
              </w:rPr>
            </w:pPr>
            <w:r w:rsidRPr="00883E0F">
              <w:rPr>
                <w:rFonts w:ascii="Cambria" w:hAnsi="Cambria"/>
                <w:spacing w:val="-2"/>
              </w:rPr>
              <w:t>12/10/1998</w:t>
            </w:r>
          </w:p>
        </w:tc>
      </w:tr>
      <w:tr w:rsidR="00F3537A" w:rsidRPr="00883E0F" w14:paraId="557815AB" w14:textId="77777777" w:rsidTr="00BF29B7">
        <w:trPr>
          <w:trHeight w:val="811"/>
        </w:trPr>
        <w:tc>
          <w:tcPr>
            <w:tcW w:w="4496" w:type="dxa"/>
          </w:tcPr>
          <w:p w14:paraId="7D320717" w14:textId="77777777" w:rsidR="00F3537A" w:rsidRPr="00883E0F" w:rsidRDefault="00F3537A" w:rsidP="00BF29B7">
            <w:pPr>
              <w:pStyle w:val="TableParagraph"/>
              <w:spacing w:before="2"/>
              <w:rPr>
                <w:rFonts w:ascii="Cambria" w:hAnsi="Cambria"/>
              </w:rPr>
            </w:pPr>
            <w:r w:rsidRPr="00883E0F">
              <w:rPr>
                <w:rFonts w:ascii="Cambria" w:hAnsi="Cambria"/>
              </w:rPr>
              <w:t>CCPR-OP1</w:t>
            </w:r>
            <w:r w:rsidRPr="00883E0F">
              <w:rPr>
                <w:rFonts w:ascii="Cambria" w:hAnsi="Cambria"/>
                <w:spacing w:val="-5"/>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Optional</w:t>
            </w:r>
            <w:r w:rsidRPr="00883E0F">
              <w:rPr>
                <w:rFonts w:ascii="Cambria" w:hAnsi="Cambria"/>
                <w:spacing w:val="-5"/>
              </w:rPr>
              <w:t xml:space="preserve"> </w:t>
            </w:r>
            <w:r w:rsidRPr="00883E0F">
              <w:rPr>
                <w:rFonts w:ascii="Cambria" w:hAnsi="Cambria"/>
              </w:rPr>
              <w:t>Protocol</w:t>
            </w:r>
            <w:r w:rsidRPr="00883E0F">
              <w:rPr>
                <w:rFonts w:ascii="Cambria" w:hAnsi="Cambria"/>
                <w:spacing w:val="-4"/>
              </w:rPr>
              <w:t xml:space="preserve"> </w:t>
            </w:r>
            <w:r w:rsidRPr="00883E0F">
              <w:rPr>
                <w:rFonts w:ascii="Cambria" w:hAnsi="Cambria"/>
              </w:rPr>
              <w:t>to</w:t>
            </w:r>
            <w:r w:rsidRPr="00883E0F">
              <w:rPr>
                <w:rFonts w:ascii="Cambria" w:hAnsi="Cambria"/>
                <w:spacing w:val="-3"/>
              </w:rPr>
              <w:t xml:space="preserve"> </w:t>
            </w:r>
            <w:r w:rsidRPr="00883E0F">
              <w:rPr>
                <w:rFonts w:ascii="Cambria" w:hAnsi="Cambria"/>
                <w:spacing w:val="-5"/>
              </w:rPr>
              <w:t>the</w:t>
            </w:r>
          </w:p>
          <w:p w14:paraId="03470282" w14:textId="77777777" w:rsidR="00F3537A" w:rsidRPr="00883E0F" w:rsidRDefault="00F3537A" w:rsidP="00BF29B7">
            <w:pPr>
              <w:pStyle w:val="TableParagraph"/>
              <w:spacing w:line="268" w:lineRule="exact"/>
              <w:ind w:right="179"/>
              <w:rPr>
                <w:rFonts w:ascii="Cambria" w:hAnsi="Cambria"/>
              </w:rPr>
            </w:pPr>
            <w:r w:rsidRPr="00883E0F">
              <w:rPr>
                <w:rFonts w:ascii="Cambria" w:hAnsi="Cambria"/>
              </w:rPr>
              <w:t>International</w:t>
            </w:r>
            <w:r w:rsidRPr="00883E0F">
              <w:rPr>
                <w:rFonts w:ascii="Cambria" w:hAnsi="Cambria"/>
                <w:spacing w:val="-10"/>
              </w:rPr>
              <w:t xml:space="preserve"> </w:t>
            </w:r>
            <w:r w:rsidRPr="00883E0F">
              <w:rPr>
                <w:rFonts w:ascii="Cambria" w:hAnsi="Cambria"/>
              </w:rPr>
              <w:t>Covenant</w:t>
            </w:r>
            <w:r w:rsidRPr="00883E0F">
              <w:rPr>
                <w:rFonts w:ascii="Cambria" w:hAnsi="Cambria"/>
                <w:spacing w:val="-10"/>
              </w:rPr>
              <w:t xml:space="preserve"> </w:t>
            </w:r>
            <w:r w:rsidRPr="00883E0F">
              <w:rPr>
                <w:rFonts w:ascii="Cambria" w:hAnsi="Cambria"/>
              </w:rPr>
              <w:t>on</w:t>
            </w:r>
            <w:r w:rsidRPr="00883E0F">
              <w:rPr>
                <w:rFonts w:ascii="Cambria" w:hAnsi="Cambria"/>
                <w:spacing w:val="-9"/>
              </w:rPr>
              <w:t xml:space="preserve"> </w:t>
            </w:r>
            <w:r w:rsidRPr="00883E0F">
              <w:rPr>
                <w:rFonts w:ascii="Cambria" w:hAnsi="Cambria"/>
              </w:rPr>
              <w:t>Civil</w:t>
            </w:r>
            <w:r w:rsidRPr="00883E0F">
              <w:rPr>
                <w:rFonts w:ascii="Cambria" w:hAnsi="Cambria"/>
                <w:spacing w:val="-10"/>
              </w:rPr>
              <w:t xml:space="preserve"> </w:t>
            </w:r>
            <w:r w:rsidRPr="00883E0F">
              <w:rPr>
                <w:rFonts w:ascii="Cambria" w:hAnsi="Cambria"/>
              </w:rPr>
              <w:t>and Political Rights</w:t>
            </w:r>
          </w:p>
        </w:tc>
        <w:tc>
          <w:tcPr>
            <w:tcW w:w="2717" w:type="dxa"/>
          </w:tcPr>
          <w:p w14:paraId="5637E029" w14:textId="77777777" w:rsidR="00F3537A" w:rsidRPr="00883E0F" w:rsidRDefault="00F3537A" w:rsidP="00BF29B7">
            <w:pPr>
              <w:pStyle w:val="TableParagraph"/>
              <w:spacing w:before="2"/>
              <w:rPr>
                <w:rFonts w:ascii="Cambria" w:hAnsi="Cambria"/>
              </w:rPr>
            </w:pPr>
            <w:r w:rsidRPr="00883E0F">
              <w:rPr>
                <w:rFonts w:ascii="Cambria" w:hAnsi="Cambria"/>
                <w:spacing w:val="-5"/>
              </w:rPr>
              <w:t>YES</w:t>
            </w:r>
          </w:p>
        </w:tc>
        <w:tc>
          <w:tcPr>
            <w:tcW w:w="2139" w:type="dxa"/>
          </w:tcPr>
          <w:p w14:paraId="389F61CF" w14:textId="1A2A1C1B" w:rsidR="00F3537A" w:rsidRPr="00883E0F" w:rsidRDefault="00883E0F" w:rsidP="00BF29B7">
            <w:pPr>
              <w:pStyle w:val="TableParagraph"/>
              <w:spacing w:before="2"/>
              <w:rPr>
                <w:rFonts w:ascii="Cambria" w:hAnsi="Cambria"/>
              </w:rPr>
            </w:pPr>
            <w:r w:rsidRPr="00883E0F">
              <w:rPr>
                <w:rFonts w:ascii="Cambria" w:hAnsi="Cambria"/>
                <w:spacing w:val="-2"/>
              </w:rPr>
              <w:t>8/28/2002</w:t>
            </w:r>
          </w:p>
        </w:tc>
      </w:tr>
      <w:tr w:rsidR="00F3537A" w:rsidRPr="00883E0F" w14:paraId="40FD0B37" w14:textId="77777777" w:rsidTr="00BF29B7">
        <w:trPr>
          <w:trHeight w:val="1077"/>
        </w:trPr>
        <w:tc>
          <w:tcPr>
            <w:tcW w:w="4496" w:type="dxa"/>
          </w:tcPr>
          <w:p w14:paraId="7AE4284B" w14:textId="77777777" w:rsidR="00F3537A" w:rsidRPr="00883E0F" w:rsidRDefault="00F3537A" w:rsidP="00BF29B7">
            <w:pPr>
              <w:pStyle w:val="TableParagraph"/>
              <w:rPr>
                <w:rFonts w:ascii="Cambria" w:hAnsi="Cambria"/>
              </w:rPr>
            </w:pPr>
            <w:r w:rsidRPr="00883E0F">
              <w:rPr>
                <w:rFonts w:ascii="Cambria" w:hAnsi="Cambria"/>
              </w:rPr>
              <w:t>CED,</w:t>
            </w:r>
            <w:r w:rsidRPr="00883E0F">
              <w:rPr>
                <w:rFonts w:ascii="Cambria" w:hAnsi="Cambria"/>
                <w:spacing w:val="-6"/>
              </w:rPr>
              <w:t xml:space="preserve"> </w:t>
            </w:r>
            <w:r w:rsidRPr="00883E0F">
              <w:rPr>
                <w:rFonts w:ascii="Cambria" w:hAnsi="Cambria"/>
              </w:rPr>
              <w:t>Art.</w:t>
            </w:r>
            <w:r w:rsidRPr="00883E0F">
              <w:rPr>
                <w:rFonts w:ascii="Cambria" w:hAnsi="Cambria"/>
                <w:spacing w:val="-7"/>
              </w:rPr>
              <w:t xml:space="preserve"> </w:t>
            </w:r>
            <w:r w:rsidRPr="00883E0F">
              <w:rPr>
                <w:rFonts w:ascii="Cambria" w:hAnsi="Cambria"/>
              </w:rPr>
              <w:t>31</w:t>
            </w:r>
            <w:r w:rsidRPr="00883E0F">
              <w:rPr>
                <w:rFonts w:ascii="Cambria" w:hAnsi="Cambria"/>
                <w:spacing w:val="-7"/>
              </w:rPr>
              <w:t xml:space="preserve"> </w:t>
            </w:r>
            <w:r w:rsidRPr="00883E0F">
              <w:rPr>
                <w:rFonts w:ascii="Cambria" w:hAnsi="Cambria"/>
              </w:rPr>
              <w:t>–</w:t>
            </w:r>
            <w:r w:rsidRPr="00883E0F">
              <w:rPr>
                <w:rFonts w:ascii="Cambria" w:hAnsi="Cambria"/>
                <w:spacing w:val="-8"/>
              </w:rPr>
              <w:t xml:space="preserve"> </w:t>
            </w:r>
            <w:r w:rsidRPr="00883E0F">
              <w:rPr>
                <w:rFonts w:ascii="Cambria" w:hAnsi="Cambria"/>
              </w:rPr>
              <w:t>Individual</w:t>
            </w:r>
            <w:r w:rsidRPr="00883E0F">
              <w:rPr>
                <w:rFonts w:ascii="Cambria" w:hAnsi="Cambria"/>
                <w:spacing w:val="-11"/>
              </w:rPr>
              <w:t xml:space="preserve"> </w:t>
            </w:r>
            <w:r w:rsidRPr="00883E0F">
              <w:rPr>
                <w:rFonts w:ascii="Cambria" w:hAnsi="Cambria"/>
              </w:rPr>
              <w:t>complaints procedure under the International Convention for the Protection of All</w:t>
            </w:r>
          </w:p>
          <w:p w14:paraId="1DEACA05" w14:textId="77777777" w:rsidR="00F3537A" w:rsidRPr="00883E0F" w:rsidRDefault="00F3537A" w:rsidP="00BF29B7">
            <w:pPr>
              <w:pStyle w:val="TableParagraph"/>
              <w:spacing w:line="249" w:lineRule="exact"/>
              <w:rPr>
                <w:rFonts w:ascii="Cambria" w:hAnsi="Cambria"/>
              </w:rPr>
            </w:pPr>
            <w:r w:rsidRPr="00883E0F">
              <w:rPr>
                <w:rFonts w:ascii="Cambria" w:hAnsi="Cambria"/>
              </w:rPr>
              <w:t>Persons</w:t>
            </w:r>
            <w:r w:rsidRPr="00883E0F">
              <w:rPr>
                <w:rFonts w:ascii="Cambria" w:hAnsi="Cambria"/>
                <w:spacing w:val="-4"/>
              </w:rPr>
              <w:t xml:space="preserve"> </w:t>
            </w:r>
            <w:r w:rsidRPr="00883E0F">
              <w:rPr>
                <w:rFonts w:ascii="Cambria" w:hAnsi="Cambria"/>
              </w:rPr>
              <w:t>from</w:t>
            </w:r>
            <w:r w:rsidRPr="00883E0F">
              <w:rPr>
                <w:rFonts w:ascii="Cambria" w:hAnsi="Cambria"/>
                <w:spacing w:val="-2"/>
              </w:rPr>
              <w:t xml:space="preserve"> </w:t>
            </w:r>
            <w:r w:rsidRPr="00883E0F">
              <w:rPr>
                <w:rFonts w:ascii="Cambria" w:hAnsi="Cambria"/>
              </w:rPr>
              <w:t>Enforced</w:t>
            </w:r>
            <w:r w:rsidRPr="00883E0F">
              <w:rPr>
                <w:rFonts w:ascii="Cambria" w:hAnsi="Cambria"/>
                <w:spacing w:val="-6"/>
              </w:rPr>
              <w:t xml:space="preserve"> </w:t>
            </w:r>
            <w:r w:rsidRPr="00883E0F">
              <w:rPr>
                <w:rFonts w:ascii="Cambria" w:hAnsi="Cambria"/>
                <w:spacing w:val="-2"/>
              </w:rPr>
              <w:t>Disappearance</w:t>
            </w:r>
          </w:p>
        </w:tc>
        <w:tc>
          <w:tcPr>
            <w:tcW w:w="2717" w:type="dxa"/>
          </w:tcPr>
          <w:p w14:paraId="5354F68F"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NO</w:t>
            </w:r>
          </w:p>
        </w:tc>
        <w:tc>
          <w:tcPr>
            <w:tcW w:w="2139" w:type="dxa"/>
          </w:tcPr>
          <w:p w14:paraId="7D83B67E" w14:textId="77777777" w:rsidR="00F3537A" w:rsidRPr="00883E0F" w:rsidRDefault="00F3537A" w:rsidP="00BF29B7">
            <w:pPr>
              <w:pStyle w:val="TableParagraph"/>
              <w:ind w:left="0"/>
              <w:rPr>
                <w:rFonts w:ascii="Cambria" w:hAnsi="Cambria"/>
              </w:rPr>
            </w:pPr>
          </w:p>
        </w:tc>
      </w:tr>
      <w:tr w:rsidR="00F3537A" w:rsidRPr="00883E0F" w14:paraId="3C0892C9" w14:textId="77777777" w:rsidTr="00BF29B7">
        <w:trPr>
          <w:trHeight w:val="808"/>
        </w:trPr>
        <w:tc>
          <w:tcPr>
            <w:tcW w:w="4496" w:type="dxa"/>
          </w:tcPr>
          <w:p w14:paraId="46A4182B" w14:textId="77777777" w:rsidR="00F3537A" w:rsidRPr="00883E0F" w:rsidRDefault="00F3537A" w:rsidP="00BF29B7">
            <w:pPr>
              <w:pStyle w:val="TableParagraph"/>
              <w:spacing w:line="269" w:lineRule="exact"/>
              <w:rPr>
                <w:rFonts w:ascii="Cambria" w:hAnsi="Cambria"/>
              </w:rPr>
            </w:pPr>
            <w:r w:rsidRPr="00883E0F">
              <w:rPr>
                <w:rFonts w:ascii="Cambria" w:hAnsi="Cambria"/>
              </w:rPr>
              <w:t>CEDAW-OP</w:t>
            </w:r>
            <w:r w:rsidRPr="00883E0F">
              <w:rPr>
                <w:rFonts w:ascii="Cambria" w:hAnsi="Cambria"/>
                <w:spacing w:val="-6"/>
              </w:rPr>
              <w:t xml:space="preserve"> </w:t>
            </w:r>
            <w:r w:rsidRPr="00883E0F">
              <w:rPr>
                <w:rFonts w:ascii="Cambria" w:hAnsi="Cambria"/>
              </w:rPr>
              <w:t>–</w:t>
            </w:r>
            <w:r w:rsidRPr="00883E0F">
              <w:rPr>
                <w:rFonts w:ascii="Cambria" w:hAnsi="Cambria"/>
                <w:spacing w:val="-4"/>
              </w:rPr>
              <w:t xml:space="preserve"> </w:t>
            </w:r>
            <w:r w:rsidRPr="00883E0F">
              <w:rPr>
                <w:rFonts w:ascii="Cambria" w:hAnsi="Cambria"/>
              </w:rPr>
              <w:t>Optional</w:t>
            </w:r>
            <w:r w:rsidRPr="00883E0F">
              <w:rPr>
                <w:rFonts w:ascii="Cambria" w:hAnsi="Cambria"/>
                <w:spacing w:val="-6"/>
              </w:rPr>
              <w:t xml:space="preserve"> </w:t>
            </w:r>
            <w:r w:rsidRPr="00883E0F">
              <w:rPr>
                <w:rFonts w:ascii="Cambria" w:hAnsi="Cambria"/>
              </w:rPr>
              <w:t>Protocol</w:t>
            </w:r>
            <w:r w:rsidRPr="00883E0F">
              <w:rPr>
                <w:rFonts w:ascii="Cambria" w:hAnsi="Cambria"/>
                <w:spacing w:val="-4"/>
              </w:rPr>
              <w:t xml:space="preserve"> </w:t>
            </w:r>
            <w:r w:rsidRPr="00883E0F">
              <w:rPr>
                <w:rFonts w:ascii="Cambria" w:hAnsi="Cambria"/>
              </w:rPr>
              <w:t>to</w:t>
            </w:r>
            <w:r w:rsidRPr="00883E0F">
              <w:rPr>
                <w:rFonts w:ascii="Cambria" w:hAnsi="Cambria"/>
                <w:spacing w:val="-3"/>
              </w:rPr>
              <w:t xml:space="preserve"> </w:t>
            </w:r>
            <w:r w:rsidRPr="00883E0F">
              <w:rPr>
                <w:rFonts w:ascii="Cambria" w:hAnsi="Cambria"/>
                <w:spacing w:val="-5"/>
              </w:rPr>
              <w:t>the</w:t>
            </w:r>
          </w:p>
          <w:p w14:paraId="204005A3" w14:textId="77777777" w:rsidR="00F3537A" w:rsidRPr="00883E0F" w:rsidRDefault="00F3537A" w:rsidP="00BF29B7">
            <w:pPr>
              <w:pStyle w:val="TableParagraph"/>
              <w:spacing w:line="268" w:lineRule="exact"/>
              <w:ind w:right="10"/>
              <w:rPr>
                <w:rFonts w:ascii="Cambria" w:hAnsi="Cambria"/>
              </w:rPr>
            </w:pPr>
            <w:r w:rsidRPr="00883E0F">
              <w:rPr>
                <w:rFonts w:ascii="Cambria" w:hAnsi="Cambria"/>
              </w:rPr>
              <w:t>Convention</w:t>
            </w:r>
            <w:r w:rsidRPr="00883E0F">
              <w:rPr>
                <w:rFonts w:ascii="Cambria" w:hAnsi="Cambria"/>
                <w:spacing w:val="-6"/>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6"/>
              </w:rPr>
              <w:t xml:space="preserve"> </w:t>
            </w:r>
            <w:r w:rsidRPr="00883E0F">
              <w:rPr>
                <w:rFonts w:ascii="Cambria" w:hAnsi="Cambria"/>
              </w:rPr>
              <w:t>Elimination</w:t>
            </w:r>
            <w:r w:rsidRPr="00883E0F">
              <w:rPr>
                <w:rFonts w:ascii="Cambria" w:hAnsi="Cambria"/>
                <w:spacing w:val="-6"/>
              </w:rPr>
              <w:t xml:space="preserve"> </w:t>
            </w:r>
            <w:r w:rsidRPr="00883E0F">
              <w:rPr>
                <w:rFonts w:ascii="Cambria" w:hAnsi="Cambria"/>
              </w:rPr>
              <w:t>of</w:t>
            </w:r>
            <w:r w:rsidRPr="00883E0F">
              <w:rPr>
                <w:rFonts w:ascii="Cambria" w:hAnsi="Cambria"/>
                <w:spacing w:val="-7"/>
              </w:rPr>
              <w:t xml:space="preserve"> </w:t>
            </w:r>
            <w:r w:rsidRPr="00883E0F">
              <w:rPr>
                <w:rFonts w:ascii="Cambria" w:hAnsi="Cambria"/>
              </w:rPr>
              <w:t>All</w:t>
            </w:r>
            <w:r w:rsidRPr="00883E0F">
              <w:rPr>
                <w:rFonts w:ascii="Cambria" w:hAnsi="Cambria"/>
                <w:spacing w:val="-9"/>
              </w:rPr>
              <w:t xml:space="preserve"> </w:t>
            </w:r>
            <w:r w:rsidRPr="00883E0F">
              <w:rPr>
                <w:rFonts w:ascii="Cambria" w:hAnsi="Cambria"/>
              </w:rPr>
              <w:t>Forms of Discrimination against Women</w:t>
            </w:r>
          </w:p>
        </w:tc>
        <w:tc>
          <w:tcPr>
            <w:tcW w:w="2717" w:type="dxa"/>
          </w:tcPr>
          <w:p w14:paraId="5324F3CA"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YES</w:t>
            </w:r>
          </w:p>
        </w:tc>
        <w:tc>
          <w:tcPr>
            <w:tcW w:w="2139" w:type="dxa"/>
          </w:tcPr>
          <w:p w14:paraId="4BA9615A" w14:textId="0640DA75" w:rsidR="00F3537A" w:rsidRPr="00883E0F" w:rsidRDefault="00883E0F" w:rsidP="00BF29B7">
            <w:pPr>
              <w:pStyle w:val="TableParagraph"/>
              <w:spacing w:line="269" w:lineRule="exact"/>
              <w:rPr>
                <w:rFonts w:ascii="Cambria" w:hAnsi="Cambria"/>
              </w:rPr>
            </w:pPr>
            <w:r w:rsidRPr="00883E0F">
              <w:rPr>
                <w:rFonts w:ascii="Cambria" w:hAnsi="Cambria"/>
                <w:spacing w:val="-2"/>
              </w:rPr>
              <w:t>10/18/2005</w:t>
            </w:r>
          </w:p>
        </w:tc>
      </w:tr>
      <w:tr w:rsidR="00F3537A" w:rsidRPr="00883E0F" w14:paraId="79C489C5" w14:textId="77777777" w:rsidTr="00BF29B7">
        <w:trPr>
          <w:trHeight w:val="1080"/>
        </w:trPr>
        <w:tc>
          <w:tcPr>
            <w:tcW w:w="4496" w:type="dxa"/>
          </w:tcPr>
          <w:p w14:paraId="2FF401BC" w14:textId="77777777" w:rsidR="00F3537A" w:rsidRPr="00883E0F" w:rsidRDefault="00F3537A" w:rsidP="00BF29B7">
            <w:pPr>
              <w:pStyle w:val="TableParagraph"/>
              <w:spacing w:before="2"/>
              <w:rPr>
                <w:rFonts w:ascii="Cambria" w:hAnsi="Cambria"/>
              </w:rPr>
            </w:pPr>
            <w:r w:rsidRPr="00883E0F">
              <w:rPr>
                <w:rFonts w:ascii="Cambria" w:hAnsi="Cambria"/>
              </w:rPr>
              <w:t>CERD, Art. 14 – Individual complaints procedure under the International Convention</w:t>
            </w:r>
            <w:r w:rsidRPr="00883E0F">
              <w:rPr>
                <w:rFonts w:ascii="Cambria" w:hAnsi="Cambria"/>
                <w:spacing w:val="-6"/>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6"/>
              </w:rPr>
              <w:t xml:space="preserve"> </w:t>
            </w:r>
            <w:r w:rsidRPr="00883E0F">
              <w:rPr>
                <w:rFonts w:ascii="Cambria" w:hAnsi="Cambria"/>
              </w:rPr>
              <w:t>Elimination</w:t>
            </w:r>
            <w:r w:rsidRPr="00883E0F">
              <w:rPr>
                <w:rFonts w:ascii="Cambria" w:hAnsi="Cambria"/>
                <w:spacing w:val="-6"/>
              </w:rPr>
              <w:t xml:space="preserve"> </w:t>
            </w:r>
            <w:r w:rsidRPr="00883E0F">
              <w:rPr>
                <w:rFonts w:ascii="Cambria" w:hAnsi="Cambria"/>
              </w:rPr>
              <w:t>of</w:t>
            </w:r>
            <w:r w:rsidRPr="00883E0F">
              <w:rPr>
                <w:rFonts w:ascii="Cambria" w:hAnsi="Cambria"/>
                <w:spacing w:val="-7"/>
              </w:rPr>
              <w:t xml:space="preserve"> </w:t>
            </w:r>
            <w:r w:rsidRPr="00883E0F">
              <w:rPr>
                <w:rFonts w:ascii="Cambria" w:hAnsi="Cambria"/>
              </w:rPr>
              <w:t>All</w:t>
            </w:r>
            <w:r w:rsidRPr="00883E0F">
              <w:rPr>
                <w:rFonts w:ascii="Cambria" w:hAnsi="Cambria"/>
                <w:spacing w:val="-9"/>
              </w:rPr>
              <w:t xml:space="preserve"> </w:t>
            </w:r>
            <w:r w:rsidRPr="00883E0F">
              <w:rPr>
                <w:rFonts w:ascii="Cambria" w:hAnsi="Cambria"/>
              </w:rPr>
              <w:t>Forms</w:t>
            </w:r>
          </w:p>
          <w:p w14:paraId="3EF36589" w14:textId="77777777" w:rsidR="00F3537A" w:rsidRPr="00883E0F" w:rsidRDefault="00F3537A" w:rsidP="00BF29B7">
            <w:pPr>
              <w:pStyle w:val="TableParagraph"/>
              <w:spacing w:line="249" w:lineRule="exact"/>
              <w:rPr>
                <w:rFonts w:ascii="Cambria" w:hAnsi="Cambria"/>
              </w:rPr>
            </w:pPr>
            <w:r w:rsidRPr="00883E0F">
              <w:rPr>
                <w:rFonts w:ascii="Cambria" w:hAnsi="Cambria"/>
              </w:rPr>
              <w:t>of</w:t>
            </w:r>
            <w:r w:rsidRPr="00883E0F">
              <w:rPr>
                <w:rFonts w:ascii="Cambria" w:hAnsi="Cambria"/>
                <w:spacing w:val="-2"/>
              </w:rPr>
              <w:t xml:space="preserve"> </w:t>
            </w:r>
            <w:r w:rsidRPr="00883E0F">
              <w:rPr>
                <w:rFonts w:ascii="Cambria" w:hAnsi="Cambria"/>
              </w:rPr>
              <w:t>Racial</w:t>
            </w:r>
            <w:r w:rsidRPr="00883E0F">
              <w:rPr>
                <w:rFonts w:ascii="Cambria" w:hAnsi="Cambria"/>
                <w:spacing w:val="-2"/>
              </w:rPr>
              <w:t xml:space="preserve"> Discrimination</w:t>
            </w:r>
          </w:p>
        </w:tc>
        <w:tc>
          <w:tcPr>
            <w:tcW w:w="2717" w:type="dxa"/>
          </w:tcPr>
          <w:p w14:paraId="1A8B0340" w14:textId="77777777" w:rsidR="00F3537A" w:rsidRPr="00883E0F" w:rsidRDefault="00F3537A" w:rsidP="00BF29B7">
            <w:pPr>
              <w:pStyle w:val="TableParagraph"/>
              <w:spacing w:before="2"/>
              <w:rPr>
                <w:rFonts w:ascii="Cambria" w:hAnsi="Cambria"/>
              </w:rPr>
            </w:pPr>
            <w:r w:rsidRPr="00883E0F">
              <w:rPr>
                <w:rFonts w:ascii="Cambria" w:hAnsi="Cambria"/>
                <w:spacing w:val="-5"/>
              </w:rPr>
              <w:t>YES</w:t>
            </w:r>
          </w:p>
        </w:tc>
        <w:tc>
          <w:tcPr>
            <w:tcW w:w="2139" w:type="dxa"/>
          </w:tcPr>
          <w:p w14:paraId="620876DB" w14:textId="54F5139F" w:rsidR="00F3537A" w:rsidRPr="00883E0F" w:rsidRDefault="00883E0F" w:rsidP="00BF29B7">
            <w:pPr>
              <w:pStyle w:val="TableParagraph"/>
              <w:spacing w:before="2"/>
              <w:rPr>
                <w:rFonts w:ascii="Cambria" w:hAnsi="Cambria"/>
              </w:rPr>
            </w:pPr>
            <w:r w:rsidRPr="00883E0F">
              <w:rPr>
                <w:rFonts w:ascii="Cambria" w:hAnsi="Cambria"/>
                <w:spacing w:val="-2"/>
              </w:rPr>
              <w:t>12/10/1998</w:t>
            </w:r>
          </w:p>
        </w:tc>
      </w:tr>
      <w:tr w:rsidR="00F3537A" w:rsidRPr="00883E0F" w14:paraId="23D5AF2C" w14:textId="77777777" w:rsidTr="00BF29B7">
        <w:trPr>
          <w:trHeight w:val="808"/>
        </w:trPr>
        <w:tc>
          <w:tcPr>
            <w:tcW w:w="4496" w:type="dxa"/>
          </w:tcPr>
          <w:p w14:paraId="03E63F15" w14:textId="77777777" w:rsidR="00F3537A" w:rsidRPr="00883E0F" w:rsidRDefault="00F3537A" w:rsidP="00BF29B7">
            <w:pPr>
              <w:pStyle w:val="TableParagraph"/>
              <w:spacing w:line="269" w:lineRule="exact"/>
              <w:rPr>
                <w:rFonts w:ascii="Cambria" w:hAnsi="Cambria"/>
              </w:rPr>
            </w:pPr>
            <w:r w:rsidRPr="00883E0F">
              <w:rPr>
                <w:rFonts w:ascii="Cambria" w:hAnsi="Cambria"/>
              </w:rPr>
              <w:t>CESCR-OP</w:t>
            </w:r>
            <w:r w:rsidRPr="00883E0F">
              <w:rPr>
                <w:rFonts w:ascii="Cambria" w:hAnsi="Cambria"/>
                <w:spacing w:val="-4"/>
              </w:rPr>
              <w:t xml:space="preserve"> </w:t>
            </w:r>
            <w:r w:rsidRPr="00883E0F">
              <w:rPr>
                <w:rFonts w:ascii="Cambria" w:hAnsi="Cambria"/>
              </w:rPr>
              <w:t>–</w:t>
            </w:r>
            <w:r w:rsidRPr="00883E0F">
              <w:rPr>
                <w:rFonts w:ascii="Cambria" w:hAnsi="Cambria"/>
                <w:spacing w:val="-6"/>
              </w:rPr>
              <w:t xml:space="preserve"> </w:t>
            </w:r>
            <w:r w:rsidRPr="00883E0F">
              <w:rPr>
                <w:rFonts w:ascii="Cambria" w:hAnsi="Cambria"/>
              </w:rPr>
              <w:t>Optional</w:t>
            </w:r>
            <w:r w:rsidRPr="00883E0F">
              <w:rPr>
                <w:rFonts w:ascii="Cambria" w:hAnsi="Cambria"/>
                <w:spacing w:val="-5"/>
              </w:rPr>
              <w:t xml:space="preserve"> </w:t>
            </w:r>
            <w:r w:rsidRPr="00883E0F">
              <w:rPr>
                <w:rFonts w:ascii="Cambria" w:hAnsi="Cambria"/>
              </w:rPr>
              <w:t>Protocol</w:t>
            </w:r>
            <w:r w:rsidRPr="00883E0F">
              <w:rPr>
                <w:rFonts w:ascii="Cambria" w:hAnsi="Cambria"/>
                <w:spacing w:val="-6"/>
              </w:rPr>
              <w:t xml:space="preserve"> </w:t>
            </w:r>
            <w:r w:rsidRPr="00883E0F">
              <w:rPr>
                <w:rFonts w:ascii="Cambria" w:hAnsi="Cambria"/>
              </w:rPr>
              <w:t>to</w:t>
            </w:r>
            <w:r w:rsidRPr="00883E0F">
              <w:rPr>
                <w:rFonts w:ascii="Cambria" w:hAnsi="Cambria"/>
                <w:spacing w:val="-4"/>
              </w:rPr>
              <w:t xml:space="preserve"> </w:t>
            </w:r>
            <w:r w:rsidRPr="00883E0F">
              <w:rPr>
                <w:rFonts w:ascii="Cambria" w:hAnsi="Cambria"/>
                <w:spacing w:val="-5"/>
              </w:rPr>
              <w:t>the</w:t>
            </w:r>
          </w:p>
          <w:p w14:paraId="330ECD7D" w14:textId="77777777" w:rsidR="00F3537A" w:rsidRPr="00883E0F" w:rsidRDefault="00F3537A" w:rsidP="00BF29B7">
            <w:pPr>
              <w:pStyle w:val="TableParagraph"/>
              <w:spacing w:line="268" w:lineRule="exact"/>
              <w:ind w:right="179"/>
              <w:rPr>
                <w:rFonts w:ascii="Cambria" w:hAnsi="Cambria"/>
              </w:rPr>
            </w:pPr>
            <w:r w:rsidRPr="00883E0F">
              <w:rPr>
                <w:rFonts w:ascii="Cambria" w:hAnsi="Cambria"/>
              </w:rPr>
              <w:t>International</w:t>
            </w:r>
            <w:r w:rsidRPr="00883E0F">
              <w:rPr>
                <w:rFonts w:ascii="Cambria" w:hAnsi="Cambria"/>
                <w:spacing w:val="-13"/>
              </w:rPr>
              <w:t xml:space="preserve"> </w:t>
            </w:r>
            <w:r w:rsidRPr="00883E0F">
              <w:rPr>
                <w:rFonts w:ascii="Cambria" w:hAnsi="Cambria"/>
              </w:rPr>
              <w:t>Covenant</w:t>
            </w:r>
            <w:r w:rsidRPr="00883E0F">
              <w:rPr>
                <w:rFonts w:ascii="Cambria" w:hAnsi="Cambria"/>
                <w:spacing w:val="-13"/>
              </w:rPr>
              <w:t xml:space="preserve"> </w:t>
            </w:r>
            <w:r w:rsidRPr="00883E0F">
              <w:rPr>
                <w:rFonts w:ascii="Cambria" w:hAnsi="Cambria"/>
              </w:rPr>
              <w:t>on</w:t>
            </w:r>
            <w:r w:rsidRPr="00883E0F">
              <w:rPr>
                <w:rFonts w:ascii="Cambria" w:hAnsi="Cambria"/>
                <w:spacing w:val="-12"/>
              </w:rPr>
              <w:t xml:space="preserve"> </w:t>
            </w:r>
            <w:r w:rsidRPr="00883E0F">
              <w:rPr>
                <w:rFonts w:ascii="Cambria" w:hAnsi="Cambria"/>
              </w:rPr>
              <w:t>Economic, Social, and Cultural Rights</w:t>
            </w:r>
          </w:p>
        </w:tc>
        <w:tc>
          <w:tcPr>
            <w:tcW w:w="2717" w:type="dxa"/>
          </w:tcPr>
          <w:p w14:paraId="59EE0B7A"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NO</w:t>
            </w:r>
          </w:p>
        </w:tc>
        <w:tc>
          <w:tcPr>
            <w:tcW w:w="2139" w:type="dxa"/>
          </w:tcPr>
          <w:p w14:paraId="1C3B23B6" w14:textId="77777777" w:rsidR="00F3537A" w:rsidRPr="00883E0F" w:rsidRDefault="00F3537A" w:rsidP="00BF29B7">
            <w:pPr>
              <w:pStyle w:val="TableParagraph"/>
              <w:ind w:left="0"/>
              <w:rPr>
                <w:rFonts w:ascii="Cambria" w:hAnsi="Cambria"/>
              </w:rPr>
            </w:pPr>
          </w:p>
        </w:tc>
      </w:tr>
      <w:tr w:rsidR="00F3537A" w:rsidRPr="00883E0F" w14:paraId="37991A80" w14:textId="77777777" w:rsidTr="00BF29B7">
        <w:trPr>
          <w:trHeight w:val="1348"/>
        </w:trPr>
        <w:tc>
          <w:tcPr>
            <w:tcW w:w="4496" w:type="dxa"/>
          </w:tcPr>
          <w:p w14:paraId="57ADEB59" w14:textId="77777777" w:rsidR="00F3537A" w:rsidRPr="00883E0F" w:rsidRDefault="00F3537A" w:rsidP="00BF29B7">
            <w:pPr>
              <w:pStyle w:val="TableParagraph"/>
              <w:ind w:right="179"/>
              <w:rPr>
                <w:rFonts w:ascii="Cambria" w:hAnsi="Cambria"/>
              </w:rPr>
            </w:pPr>
            <w:r w:rsidRPr="00883E0F">
              <w:rPr>
                <w:rFonts w:ascii="Cambria" w:hAnsi="Cambria"/>
              </w:rPr>
              <w:t>CMW, Art. 77 – Individual complaints procedure under the International Convention</w:t>
            </w:r>
            <w:r w:rsidRPr="00883E0F">
              <w:rPr>
                <w:rFonts w:ascii="Cambria" w:hAnsi="Cambria"/>
                <w:spacing w:val="-6"/>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9"/>
              </w:rPr>
              <w:t xml:space="preserve"> </w:t>
            </w:r>
            <w:r w:rsidRPr="00883E0F">
              <w:rPr>
                <w:rFonts w:ascii="Cambria" w:hAnsi="Cambria"/>
              </w:rPr>
              <w:t>Protection</w:t>
            </w:r>
            <w:r w:rsidRPr="00883E0F">
              <w:rPr>
                <w:rFonts w:ascii="Cambria" w:hAnsi="Cambria"/>
                <w:spacing w:val="-6"/>
              </w:rPr>
              <w:t xml:space="preserve"> </w:t>
            </w:r>
            <w:r w:rsidRPr="00883E0F">
              <w:rPr>
                <w:rFonts w:ascii="Cambria" w:hAnsi="Cambria"/>
              </w:rPr>
              <w:t>of</w:t>
            </w:r>
            <w:r w:rsidRPr="00883E0F">
              <w:rPr>
                <w:rFonts w:ascii="Cambria" w:hAnsi="Cambria"/>
                <w:spacing w:val="-7"/>
              </w:rPr>
              <w:t xml:space="preserve"> </w:t>
            </w:r>
            <w:r w:rsidRPr="00883E0F">
              <w:rPr>
                <w:rFonts w:ascii="Cambria" w:hAnsi="Cambria"/>
              </w:rPr>
              <w:t>the</w:t>
            </w:r>
            <w:r w:rsidRPr="00883E0F">
              <w:rPr>
                <w:rFonts w:ascii="Cambria" w:hAnsi="Cambria"/>
                <w:spacing w:val="-6"/>
              </w:rPr>
              <w:t xml:space="preserve"> </w:t>
            </w:r>
            <w:r w:rsidRPr="00883E0F">
              <w:rPr>
                <w:rFonts w:ascii="Cambria" w:hAnsi="Cambria"/>
              </w:rPr>
              <w:t>Rights of All Migrant Workers and Members of</w:t>
            </w:r>
          </w:p>
          <w:p w14:paraId="462A904C" w14:textId="77777777" w:rsidR="00F3537A" w:rsidRPr="00883E0F" w:rsidRDefault="00F3537A" w:rsidP="00BF29B7">
            <w:pPr>
              <w:pStyle w:val="TableParagraph"/>
              <w:spacing w:before="1" w:line="249" w:lineRule="exact"/>
              <w:rPr>
                <w:rFonts w:ascii="Cambria" w:hAnsi="Cambria"/>
              </w:rPr>
            </w:pPr>
            <w:r w:rsidRPr="00883E0F">
              <w:rPr>
                <w:rFonts w:ascii="Cambria" w:hAnsi="Cambria"/>
              </w:rPr>
              <w:t>Their</w:t>
            </w:r>
            <w:r w:rsidRPr="00883E0F">
              <w:rPr>
                <w:rFonts w:ascii="Cambria" w:hAnsi="Cambria"/>
                <w:spacing w:val="-1"/>
              </w:rPr>
              <w:t xml:space="preserve"> </w:t>
            </w:r>
            <w:r w:rsidRPr="00883E0F">
              <w:rPr>
                <w:rFonts w:ascii="Cambria" w:hAnsi="Cambria"/>
                <w:spacing w:val="-2"/>
              </w:rPr>
              <w:t>Families</w:t>
            </w:r>
          </w:p>
        </w:tc>
        <w:tc>
          <w:tcPr>
            <w:tcW w:w="2717" w:type="dxa"/>
          </w:tcPr>
          <w:p w14:paraId="69EE7AB7"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NO</w:t>
            </w:r>
          </w:p>
        </w:tc>
        <w:tc>
          <w:tcPr>
            <w:tcW w:w="2139" w:type="dxa"/>
          </w:tcPr>
          <w:p w14:paraId="7CE6A6C7" w14:textId="77777777" w:rsidR="00F3537A" w:rsidRPr="00883E0F" w:rsidRDefault="00F3537A" w:rsidP="00BF29B7">
            <w:pPr>
              <w:pStyle w:val="TableParagraph"/>
              <w:ind w:left="0"/>
              <w:rPr>
                <w:rFonts w:ascii="Cambria" w:hAnsi="Cambria"/>
              </w:rPr>
            </w:pPr>
          </w:p>
        </w:tc>
      </w:tr>
      <w:tr w:rsidR="00F3537A" w:rsidRPr="00883E0F" w14:paraId="48D3F210" w14:textId="77777777" w:rsidTr="00BF29B7">
        <w:trPr>
          <w:trHeight w:val="539"/>
        </w:trPr>
        <w:tc>
          <w:tcPr>
            <w:tcW w:w="4496" w:type="dxa"/>
          </w:tcPr>
          <w:p w14:paraId="079A843C" w14:textId="77777777" w:rsidR="00F3537A" w:rsidRPr="00883E0F" w:rsidRDefault="00F3537A" w:rsidP="00BF29B7">
            <w:pPr>
              <w:pStyle w:val="TableParagraph"/>
              <w:spacing w:line="272" w:lineRule="exact"/>
              <w:rPr>
                <w:rFonts w:ascii="Cambria" w:hAnsi="Cambria"/>
              </w:rPr>
            </w:pPr>
            <w:r w:rsidRPr="00883E0F">
              <w:rPr>
                <w:rFonts w:ascii="Cambria" w:hAnsi="Cambria"/>
              </w:rPr>
              <w:t>CRC-OP-IC – Optional Protocol to the Convention</w:t>
            </w:r>
            <w:r w:rsidRPr="00883E0F">
              <w:rPr>
                <w:rFonts w:ascii="Cambria" w:hAnsi="Cambria"/>
                <w:spacing w:val="-6"/>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9"/>
              </w:rPr>
              <w:t xml:space="preserve"> </w:t>
            </w:r>
            <w:r w:rsidRPr="00883E0F">
              <w:rPr>
                <w:rFonts w:ascii="Cambria" w:hAnsi="Cambria"/>
              </w:rPr>
              <w:t>Rights</w:t>
            </w:r>
            <w:r w:rsidRPr="00883E0F">
              <w:rPr>
                <w:rFonts w:ascii="Cambria" w:hAnsi="Cambria"/>
                <w:spacing w:val="-7"/>
              </w:rPr>
              <w:t xml:space="preserve"> </w:t>
            </w:r>
            <w:r w:rsidRPr="00883E0F">
              <w:rPr>
                <w:rFonts w:ascii="Cambria" w:hAnsi="Cambria"/>
              </w:rPr>
              <w:t>of</w:t>
            </w:r>
            <w:r w:rsidRPr="00883E0F">
              <w:rPr>
                <w:rFonts w:ascii="Cambria" w:hAnsi="Cambria"/>
                <w:spacing w:val="-6"/>
              </w:rPr>
              <w:t xml:space="preserve"> </w:t>
            </w:r>
            <w:r w:rsidRPr="00883E0F">
              <w:rPr>
                <w:rFonts w:ascii="Cambria" w:hAnsi="Cambria"/>
              </w:rPr>
              <w:t>the</w:t>
            </w:r>
            <w:r w:rsidRPr="00883E0F">
              <w:rPr>
                <w:rFonts w:ascii="Cambria" w:hAnsi="Cambria"/>
                <w:spacing w:val="-6"/>
              </w:rPr>
              <w:t xml:space="preserve"> </w:t>
            </w:r>
            <w:r w:rsidRPr="00883E0F">
              <w:rPr>
                <w:rFonts w:ascii="Cambria" w:hAnsi="Cambria"/>
              </w:rPr>
              <w:t>Child</w:t>
            </w:r>
          </w:p>
        </w:tc>
        <w:tc>
          <w:tcPr>
            <w:tcW w:w="2717" w:type="dxa"/>
          </w:tcPr>
          <w:p w14:paraId="4DCF9C35" w14:textId="77777777" w:rsidR="00F3537A" w:rsidRPr="00883E0F" w:rsidRDefault="00F3537A" w:rsidP="00BF29B7">
            <w:pPr>
              <w:pStyle w:val="TableParagraph"/>
              <w:spacing w:line="269" w:lineRule="exact"/>
              <w:rPr>
                <w:rFonts w:ascii="Cambria" w:hAnsi="Cambria"/>
              </w:rPr>
            </w:pPr>
            <w:r w:rsidRPr="00883E0F">
              <w:rPr>
                <w:rFonts w:ascii="Cambria" w:hAnsi="Cambria"/>
                <w:spacing w:val="-5"/>
              </w:rPr>
              <w:t>NO</w:t>
            </w:r>
          </w:p>
        </w:tc>
        <w:tc>
          <w:tcPr>
            <w:tcW w:w="2139" w:type="dxa"/>
          </w:tcPr>
          <w:p w14:paraId="30A86FC0" w14:textId="77777777" w:rsidR="00F3537A" w:rsidRPr="00883E0F" w:rsidRDefault="00F3537A" w:rsidP="00BF29B7">
            <w:pPr>
              <w:pStyle w:val="TableParagraph"/>
              <w:ind w:left="0"/>
              <w:rPr>
                <w:rFonts w:ascii="Cambria" w:hAnsi="Cambria"/>
              </w:rPr>
            </w:pPr>
          </w:p>
        </w:tc>
      </w:tr>
      <w:tr w:rsidR="00F3537A" w:rsidRPr="00883E0F" w14:paraId="2E937A53" w14:textId="77777777" w:rsidTr="00BF29B7">
        <w:trPr>
          <w:trHeight w:val="804"/>
        </w:trPr>
        <w:tc>
          <w:tcPr>
            <w:tcW w:w="4496" w:type="dxa"/>
          </w:tcPr>
          <w:p w14:paraId="05FA3D70" w14:textId="77777777" w:rsidR="00F3537A" w:rsidRPr="00883E0F" w:rsidRDefault="00F3537A" w:rsidP="00BF29B7">
            <w:pPr>
              <w:pStyle w:val="TableParagraph"/>
              <w:spacing w:line="265" w:lineRule="exact"/>
              <w:rPr>
                <w:rFonts w:ascii="Cambria" w:hAnsi="Cambria"/>
              </w:rPr>
            </w:pPr>
            <w:r w:rsidRPr="00883E0F">
              <w:rPr>
                <w:rFonts w:ascii="Cambria" w:hAnsi="Cambria"/>
              </w:rPr>
              <w:t>CRPD-OP</w:t>
            </w:r>
            <w:r w:rsidRPr="00883E0F">
              <w:rPr>
                <w:rFonts w:ascii="Cambria" w:hAnsi="Cambria"/>
                <w:spacing w:val="-4"/>
              </w:rPr>
              <w:t xml:space="preserve"> </w:t>
            </w:r>
            <w:r w:rsidRPr="00883E0F">
              <w:rPr>
                <w:rFonts w:ascii="Cambria" w:hAnsi="Cambria"/>
              </w:rPr>
              <w:t>–</w:t>
            </w:r>
            <w:r w:rsidRPr="00883E0F">
              <w:rPr>
                <w:rFonts w:ascii="Cambria" w:hAnsi="Cambria"/>
                <w:spacing w:val="-5"/>
              </w:rPr>
              <w:t xml:space="preserve"> </w:t>
            </w:r>
            <w:r w:rsidRPr="00883E0F">
              <w:rPr>
                <w:rFonts w:ascii="Cambria" w:hAnsi="Cambria"/>
              </w:rPr>
              <w:t>Optional</w:t>
            </w:r>
            <w:r w:rsidRPr="00883E0F">
              <w:rPr>
                <w:rFonts w:ascii="Cambria" w:hAnsi="Cambria"/>
                <w:spacing w:val="-4"/>
              </w:rPr>
              <w:t xml:space="preserve"> </w:t>
            </w:r>
            <w:r w:rsidRPr="00883E0F">
              <w:rPr>
                <w:rFonts w:ascii="Cambria" w:hAnsi="Cambria"/>
              </w:rPr>
              <w:t>Protocol</w:t>
            </w:r>
            <w:r w:rsidRPr="00883E0F">
              <w:rPr>
                <w:rFonts w:ascii="Cambria" w:hAnsi="Cambria"/>
                <w:spacing w:val="-5"/>
              </w:rPr>
              <w:t xml:space="preserve"> </w:t>
            </w:r>
            <w:r w:rsidRPr="00883E0F">
              <w:rPr>
                <w:rFonts w:ascii="Cambria" w:hAnsi="Cambria"/>
              </w:rPr>
              <w:t>to</w:t>
            </w:r>
            <w:r w:rsidRPr="00883E0F">
              <w:rPr>
                <w:rFonts w:ascii="Cambria" w:hAnsi="Cambria"/>
                <w:spacing w:val="-3"/>
              </w:rPr>
              <w:t xml:space="preserve"> </w:t>
            </w:r>
            <w:r w:rsidRPr="00883E0F">
              <w:rPr>
                <w:rFonts w:ascii="Cambria" w:hAnsi="Cambria"/>
                <w:spacing w:val="-5"/>
              </w:rPr>
              <w:t>the</w:t>
            </w:r>
          </w:p>
          <w:p w14:paraId="6C139B32" w14:textId="77777777" w:rsidR="00F3537A" w:rsidRPr="00883E0F" w:rsidRDefault="00F3537A" w:rsidP="00BF29B7">
            <w:pPr>
              <w:pStyle w:val="TableParagraph"/>
              <w:spacing w:line="268" w:lineRule="exact"/>
              <w:rPr>
                <w:rFonts w:ascii="Cambria" w:hAnsi="Cambria"/>
              </w:rPr>
            </w:pPr>
            <w:r w:rsidRPr="00883E0F">
              <w:rPr>
                <w:rFonts w:ascii="Cambria" w:hAnsi="Cambria"/>
              </w:rPr>
              <w:t>Convention</w:t>
            </w:r>
            <w:r w:rsidRPr="00883E0F">
              <w:rPr>
                <w:rFonts w:ascii="Cambria" w:hAnsi="Cambria"/>
                <w:spacing w:val="-6"/>
              </w:rPr>
              <w:t xml:space="preserve"> </w:t>
            </w:r>
            <w:r w:rsidRPr="00883E0F">
              <w:rPr>
                <w:rFonts w:ascii="Cambria" w:hAnsi="Cambria"/>
              </w:rPr>
              <w:t>on</w:t>
            </w:r>
            <w:r w:rsidRPr="00883E0F">
              <w:rPr>
                <w:rFonts w:ascii="Cambria" w:hAnsi="Cambria"/>
                <w:spacing w:val="-6"/>
              </w:rPr>
              <w:t xml:space="preserve"> </w:t>
            </w:r>
            <w:r w:rsidRPr="00883E0F">
              <w:rPr>
                <w:rFonts w:ascii="Cambria" w:hAnsi="Cambria"/>
              </w:rPr>
              <w:t>the</w:t>
            </w:r>
            <w:r w:rsidRPr="00883E0F">
              <w:rPr>
                <w:rFonts w:ascii="Cambria" w:hAnsi="Cambria"/>
                <w:spacing w:val="-9"/>
              </w:rPr>
              <w:t xml:space="preserve"> </w:t>
            </w:r>
            <w:r w:rsidRPr="00883E0F">
              <w:rPr>
                <w:rFonts w:ascii="Cambria" w:hAnsi="Cambria"/>
              </w:rPr>
              <w:t>Rights</w:t>
            </w:r>
            <w:r w:rsidRPr="00883E0F">
              <w:rPr>
                <w:rFonts w:ascii="Cambria" w:hAnsi="Cambria"/>
                <w:spacing w:val="-7"/>
              </w:rPr>
              <w:t xml:space="preserve"> </w:t>
            </w:r>
            <w:r w:rsidRPr="00883E0F">
              <w:rPr>
                <w:rFonts w:ascii="Cambria" w:hAnsi="Cambria"/>
              </w:rPr>
              <w:t>of</w:t>
            </w:r>
            <w:r w:rsidRPr="00883E0F">
              <w:rPr>
                <w:rFonts w:ascii="Cambria" w:hAnsi="Cambria"/>
                <w:spacing w:val="-6"/>
              </w:rPr>
              <w:t xml:space="preserve"> </w:t>
            </w:r>
            <w:r w:rsidRPr="00883E0F">
              <w:rPr>
                <w:rFonts w:ascii="Cambria" w:hAnsi="Cambria"/>
              </w:rPr>
              <w:t>Persons</w:t>
            </w:r>
            <w:r w:rsidRPr="00883E0F">
              <w:rPr>
                <w:rFonts w:ascii="Cambria" w:hAnsi="Cambria"/>
                <w:spacing w:val="-6"/>
              </w:rPr>
              <w:t xml:space="preserve"> </w:t>
            </w:r>
            <w:r w:rsidRPr="00883E0F">
              <w:rPr>
                <w:rFonts w:ascii="Cambria" w:hAnsi="Cambria"/>
              </w:rPr>
              <w:t xml:space="preserve">with </w:t>
            </w:r>
            <w:r w:rsidRPr="00883E0F">
              <w:rPr>
                <w:rFonts w:ascii="Cambria" w:hAnsi="Cambria"/>
                <w:spacing w:val="-2"/>
              </w:rPr>
              <w:t>Disabilities</w:t>
            </w:r>
          </w:p>
        </w:tc>
        <w:tc>
          <w:tcPr>
            <w:tcW w:w="2717" w:type="dxa"/>
          </w:tcPr>
          <w:p w14:paraId="4735BF21" w14:textId="77777777" w:rsidR="00F3537A" w:rsidRPr="00883E0F" w:rsidRDefault="00F3537A" w:rsidP="00BF29B7">
            <w:pPr>
              <w:pStyle w:val="TableParagraph"/>
              <w:spacing w:line="265" w:lineRule="exact"/>
              <w:rPr>
                <w:rFonts w:ascii="Cambria" w:hAnsi="Cambria"/>
              </w:rPr>
            </w:pPr>
            <w:r w:rsidRPr="00883E0F">
              <w:rPr>
                <w:rFonts w:ascii="Cambria" w:hAnsi="Cambria"/>
                <w:spacing w:val="-5"/>
              </w:rPr>
              <w:t>YES</w:t>
            </w:r>
          </w:p>
        </w:tc>
        <w:tc>
          <w:tcPr>
            <w:tcW w:w="2139" w:type="dxa"/>
          </w:tcPr>
          <w:p w14:paraId="73F23977" w14:textId="18DCCADB" w:rsidR="00F3537A" w:rsidRPr="00883E0F" w:rsidRDefault="00883E0F" w:rsidP="00BF29B7">
            <w:pPr>
              <w:pStyle w:val="TableParagraph"/>
              <w:spacing w:line="265" w:lineRule="exact"/>
              <w:rPr>
                <w:rFonts w:ascii="Cambria" w:hAnsi="Cambria"/>
              </w:rPr>
            </w:pPr>
            <w:r w:rsidRPr="00883E0F">
              <w:rPr>
                <w:rFonts w:ascii="Cambria" w:hAnsi="Cambria"/>
                <w:spacing w:val="-2"/>
              </w:rPr>
              <w:t>11/30/2007</w:t>
            </w:r>
          </w:p>
        </w:tc>
      </w:tr>
    </w:tbl>
    <w:p w14:paraId="469D5B90" w14:textId="77777777" w:rsidR="00F3537A" w:rsidRPr="00883E0F" w:rsidRDefault="00F3537A" w:rsidP="00F3537A">
      <w:pPr>
        <w:rPr>
          <w:rFonts w:ascii="Cambria" w:hAnsi="Cambria"/>
        </w:rPr>
      </w:pPr>
    </w:p>
    <w:p w14:paraId="6C2336E9" w14:textId="39CAD3FD" w:rsidR="00F3537A" w:rsidRPr="00883E0F" w:rsidRDefault="00F3537A" w:rsidP="00883E0F">
      <w:pPr>
        <w:widowControl/>
        <w:autoSpaceDE/>
        <w:autoSpaceDN/>
        <w:spacing w:after="160" w:line="259" w:lineRule="auto"/>
        <w:rPr>
          <w:rFonts w:ascii="Cambria" w:hAnsi="Cambria"/>
          <w:b/>
          <w:bCs/>
          <w:u w:val="single"/>
        </w:rPr>
      </w:pPr>
      <w:r w:rsidRPr="00883E0F">
        <w:rPr>
          <w:rFonts w:ascii="Cambria" w:hAnsi="Cambria"/>
          <w:b/>
          <w:bCs/>
          <w:u w:val="single"/>
        </w:rPr>
        <w:t>Regional Treaties</w:t>
      </w:r>
      <w:r w:rsidR="00883E0F">
        <w:rPr>
          <w:rStyle w:val="FootnoteReference"/>
          <w:rFonts w:ascii="Cambria" w:hAnsi="Cambria"/>
          <w:b/>
          <w:bCs/>
          <w:u w:val="single"/>
        </w:rPr>
        <w:footnoteReference w:id="7"/>
      </w:r>
    </w:p>
    <w:p w14:paraId="2DF8F9A3" w14:textId="7F312749" w:rsidR="00F3537A" w:rsidRPr="00883E0F" w:rsidRDefault="00F3537A" w:rsidP="00F3537A">
      <w:pPr>
        <w:rPr>
          <w:rFonts w:ascii="Cambria" w:hAnsi="Cambria"/>
          <w:i/>
          <w:iCs/>
        </w:rPr>
      </w:pPr>
      <w:r w:rsidRPr="00883E0F">
        <w:rPr>
          <w:rFonts w:ascii="Cambria" w:hAnsi="Cambria"/>
          <w:i/>
          <w:iCs/>
        </w:rPr>
        <w:t xml:space="preserve">Ratification Status for </w:t>
      </w:r>
      <w:r w:rsidR="00883E0F">
        <w:rPr>
          <w:rFonts w:ascii="Cambria" w:hAnsi="Cambria"/>
          <w:i/>
          <w:iCs/>
        </w:rPr>
        <w:t xml:space="preserve">South Africa </w:t>
      </w:r>
    </w:p>
    <w:p w14:paraId="14E20947" w14:textId="77777777" w:rsidR="00F3537A" w:rsidRPr="00883E0F" w:rsidRDefault="00F3537A" w:rsidP="00F3537A">
      <w:pPr>
        <w:rPr>
          <w:rFonts w:ascii="Cambria" w:hAnsi="Cambria"/>
        </w:rPr>
      </w:pPr>
    </w:p>
    <w:tbl>
      <w:tblPr>
        <w:tblW w:w="9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1348"/>
        <w:gridCol w:w="2155"/>
      </w:tblGrid>
      <w:tr w:rsidR="00F3537A" w:rsidRPr="00883E0F" w14:paraId="39802A55" w14:textId="77777777" w:rsidTr="00883E0F">
        <w:trPr>
          <w:trHeight w:val="539"/>
          <w:tblHeader/>
        </w:trPr>
        <w:tc>
          <w:tcPr>
            <w:tcW w:w="5847" w:type="dxa"/>
          </w:tcPr>
          <w:p w14:paraId="32229E23" w14:textId="77777777" w:rsidR="00F3537A" w:rsidRPr="00883E0F" w:rsidRDefault="00F3537A" w:rsidP="00BF29B7">
            <w:pPr>
              <w:pStyle w:val="TableParagraph"/>
              <w:spacing w:line="269" w:lineRule="exact"/>
              <w:rPr>
                <w:rFonts w:ascii="Cambria" w:hAnsi="Cambria"/>
                <w:b/>
              </w:rPr>
            </w:pPr>
            <w:r w:rsidRPr="00883E0F">
              <w:rPr>
                <w:rFonts w:ascii="Cambria" w:hAnsi="Cambria"/>
                <w:b/>
                <w:spacing w:val="-2"/>
              </w:rPr>
              <w:t>Treaty</w:t>
            </w:r>
          </w:p>
        </w:tc>
        <w:tc>
          <w:tcPr>
            <w:tcW w:w="1348" w:type="dxa"/>
          </w:tcPr>
          <w:p w14:paraId="75197EA0" w14:textId="77777777" w:rsidR="00F3537A" w:rsidRPr="00883E0F" w:rsidRDefault="00F3537A" w:rsidP="00BF29B7">
            <w:pPr>
              <w:pStyle w:val="TableParagraph"/>
              <w:spacing w:line="268" w:lineRule="exact"/>
              <w:ind w:left="105"/>
              <w:rPr>
                <w:rFonts w:ascii="Cambria" w:hAnsi="Cambria"/>
                <w:b/>
              </w:rPr>
            </w:pPr>
            <w:r w:rsidRPr="00883E0F">
              <w:rPr>
                <w:rFonts w:ascii="Cambria" w:hAnsi="Cambria"/>
                <w:b/>
                <w:spacing w:val="-2"/>
              </w:rPr>
              <w:t xml:space="preserve">Signature </w:t>
            </w:r>
            <w:r w:rsidRPr="00883E0F">
              <w:rPr>
                <w:rFonts w:ascii="Cambria" w:hAnsi="Cambria"/>
                <w:b/>
                <w:spacing w:val="-4"/>
              </w:rPr>
              <w:t>date</w:t>
            </w:r>
          </w:p>
        </w:tc>
        <w:tc>
          <w:tcPr>
            <w:tcW w:w="2155" w:type="dxa"/>
          </w:tcPr>
          <w:p w14:paraId="6E1BBF20" w14:textId="77777777" w:rsidR="00F3537A" w:rsidRPr="00883E0F" w:rsidRDefault="00F3537A" w:rsidP="00BF29B7">
            <w:pPr>
              <w:pStyle w:val="TableParagraph"/>
              <w:spacing w:line="268" w:lineRule="exact"/>
              <w:ind w:left="108"/>
              <w:rPr>
                <w:rFonts w:ascii="Cambria" w:hAnsi="Cambria"/>
                <w:b/>
              </w:rPr>
            </w:pPr>
            <w:r w:rsidRPr="00883E0F">
              <w:rPr>
                <w:rFonts w:ascii="Cambria" w:hAnsi="Cambria"/>
                <w:b/>
              </w:rPr>
              <w:t>Ratification date, Accession</w:t>
            </w:r>
            <w:r w:rsidRPr="00883E0F">
              <w:rPr>
                <w:rFonts w:ascii="Cambria" w:hAnsi="Cambria"/>
                <w:b/>
                <w:spacing w:val="-13"/>
              </w:rPr>
              <w:t xml:space="preserve"> </w:t>
            </w:r>
            <w:r w:rsidRPr="00883E0F">
              <w:rPr>
                <w:rFonts w:ascii="Cambria" w:hAnsi="Cambria"/>
                <w:b/>
              </w:rPr>
              <w:t>(a)</w:t>
            </w:r>
            <w:r w:rsidRPr="00883E0F">
              <w:rPr>
                <w:rFonts w:ascii="Cambria" w:hAnsi="Cambria"/>
                <w:b/>
                <w:spacing w:val="-13"/>
              </w:rPr>
              <w:t xml:space="preserve"> </w:t>
            </w:r>
            <w:r w:rsidRPr="00883E0F">
              <w:rPr>
                <w:rFonts w:ascii="Cambria" w:hAnsi="Cambria"/>
                <w:b/>
              </w:rPr>
              <w:t>date</w:t>
            </w:r>
          </w:p>
        </w:tc>
      </w:tr>
      <w:tr w:rsidR="00F3537A" w:rsidRPr="00883E0F" w14:paraId="3EEBABD7" w14:textId="77777777" w:rsidTr="00883E0F">
        <w:trPr>
          <w:trHeight w:val="268"/>
        </w:trPr>
        <w:tc>
          <w:tcPr>
            <w:tcW w:w="5847" w:type="dxa"/>
          </w:tcPr>
          <w:p w14:paraId="04E4D487" w14:textId="2A1210F6" w:rsidR="00F3537A" w:rsidRPr="00883E0F" w:rsidRDefault="00883E0F" w:rsidP="00BF29B7">
            <w:pPr>
              <w:pStyle w:val="TableParagraph"/>
              <w:spacing w:line="248" w:lineRule="exact"/>
              <w:rPr>
                <w:rFonts w:ascii="Cambria" w:hAnsi="Cambria"/>
              </w:rPr>
            </w:pPr>
            <w:r>
              <w:rPr>
                <w:rFonts w:ascii="Cambria" w:hAnsi="Cambria"/>
              </w:rPr>
              <w:t>African Charter on Human and Peoples’ Rights</w:t>
            </w:r>
          </w:p>
        </w:tc>
        <w:tc>
          <w:tcPr>
            <w:tcW w:w="1348" w:type="dxa"/>
          </w:tcPr>
          <w:p w14:paraId="59B9E3C2" w14:textId="308D7BA1" w:rsidR="00F3537A" w:rsidRPr="00883E0F" w:rsidRDefault="00883E0F" w:rsidP="00BF29B7">
            <w:pPr>
              <w:pStyle w:val="TableParagraph"/>
              <w:ind w:left="0"/>
              <w:rPr>
                <w:rFonts w:ascii="Cambria" w:hAnsi="Cambria"/>
              </w:rPr>
            </w:pPr>
            <w:r>
              <w:rPr>
                <w:rFonts w:ascii="Cambria" w:hAnsi="Cambria"/>
              </w:rPr>
              <w:t xml:space="preserve">  7/9/1996</w:t>
            </w:r>
          </w:p>
        </w:tc>
        <w:tc>
          <w:tcPr>
            <w:tcW w:w="2155" w:type="dxa"/>
          </w:tcPr>
          <w:p w14:paraId="4B636377" w14:textId="6D3913B0" w:rsidR="00F3537A" w:rsidRPr="00883E0F" w:rsidRDefault="00883E0F" w:rsidP="00BF29B7">
            <w:pPr>
              <w:pStyle w:val="TableParagraph"/>
              <w:spacing w:line="248" w:lineRule="exact"/>
              <w:ind w:left="108"/>
              <w:rPr>
                <w:rFonts w:ascii="Cambria" w:hAnsi="Cambria"/>
              </w:rPr>
            </w:pPr>
            <w:r>
              <w:rPr>
                <w:rFonts w:ascii="Cambria" w:hAnsi="Cambria"/>
              </w:rPr>
              <w:t>7/9/1996</w:t>
            </w:r>
          </w:p>
        </w:tc>
      </w:tr>
      <w:tr w:rsidR="00F3537A" w:rsidRPr="00883E0F" w14:paraId="4104DF3F" w14:textId="77777777" w:rsidTr="00883E0F">
        <w:trPr>
          <w:trHeight w:val="808"/>
        </w:trPr>
        <w:tc>
          <w:tcPr>
            <w:tcW w:w="5847" w:type="dxa"/>
          </w:tcPr>
          <w:p w14:paraId="23111497" w14:textId="3AD45B77" w:rsidR="00F3537A" w:rsidRPr="00883E0F" w:rsidRDefault="00883E0F" w:rsidP="00BF29B7">
            <w:pPr>
              <w:pStyle w:val="TableParagraph"/>
              <w:spacing w:line="268" w:lineRule="exact"/>
              <w:ind w:right="170"/>
              <w:rPr>
                <w:rFonts w:ascii="Cambria" w:hAnsi="Cambria"/>
              </w:rPr>
            </w:pPr>
            <w:r>
              <w:rPr>
                <w:rFonts w:ascii="Cambria" w:hAnsi="Cambria"/>
              </w:rPr>
              <w:t>African Charter on the Rights and Welfare of the Child</w:t>
            </w:r>
          </w:p>
        </w:tc>
        <w:tc>
          <w:tcPr>
            <w:tcW w:w="1348" w:type="dxa"/>
          </w:tcPr>
          <w:p w14:paraId="614FA9B6" w14:textId="2520C44E" w:rsidR="00F3537A" w:rsidRPr="00883E0F" w:rsidRDefault="00883E0F" w:rsidP="00BF29B7">
            <w:pPr>
              <w:pStyle w:val="TableParagraph"/>
              <w:ind w:left="0"/>
              <w:rPr>
                <w:rFonts w:ascii="Cambria" w:hAnsi="Cambria"/>
              </w:rPr>
            </w:pPr>
            <w:r>
              <w:rPr>
                <w:rFonts w:ascii="Cambria" w:hAnsi="Cambria"/>
              </w:rPr>
              <w:t xml:space="preserve">  10/10/1997</w:t>
            </w:r>
          </w:p>
        </w:tc>
        <w:tc>
          <w:tcPr>
            <w:tcW w:w="2155" w:type="dxa"/>
          </w:tcPr>
          <w:p w14:paraId="482EA88C" w14:textId="58884BE3" w:rsidR="00F3537A" w:rsidRPr="00883E0F" w:rsidRDefault="00883E0F" w:rsidP="00BF29B7">
            <w:pPr>
              <w:pStyle w:val="TableParagraph"/>
              <w:spacing w:line="269" w:lineRule="exact"/>
              <w:ind w:left="108"/>
              <w:rPr>
                <w:rFonts w:ascii="Cambria" w:hAnsi="Cambria"/>
              </w:rPr>
            </w:pPr>
            <w:r>
              <w:rPr>
                <w:rFonts w:ascii="Cambria" w:hAnsi="Cambria"/>
              </w:rPr>
              <w:t>1/7/2000</w:t>
            </w:r>
          </w:p>
        </w:tc>
      </w:tr>
      <w:tr w:rsidR="00F3537A" w:rsidRPr="00883E0F" w14:paraId="4357FC40" w14:textId="77777777" w:rsidTr="00883E0F">
        <w:trPr>
          <w:trHeight w:val="539"/>
        </w:trPr>
        <w:tc>
          <w:tcPr>
            <w:tcW w:w="5847" w:type="dxa"/>
          </w:tcPr>
          <w:p w14:paraId="72F54C4D" w14:textId="61BE25DF" w:rsidR="00F3537A" w:rsidRPr="00883E0F" w:rsidRDefault="00883E0F" w:rsidP="00BF29B7">
            <w:pPr>
              <w:pStyle w:val="TableParagraph"/>
              <w:spacing w:line="268" w:lineRule="exact"/>
              <w:rPr>
                <w:rFonts w:ascii="Cambria" w:hAnsi="Cambria"/>
              </w:rPr>
            </w:pPr>
            <w:r>
              <w:rPr>
                <w:rFonts w:ascii="Cambria" w:hAnsi="Cambria"/>
              </w:rPr>
              <w:lastRenderedPageBreak/>
              <w:t>Protocol to the African Charter on Human and Peoples’ Rights on the Rights of Women in Africa</w:t>
            </w:r>
          </w:p>
        </w:tc>
        <w:tc>
          <w:tcPr>
            <w:tcW w:w="1348" w:type="dxa"/>
          </w:tcPr>
          <w:p w14:paraId="477D0CB3" w14:textId="539A5489" w:rsidR="00F3537A" w:rsidRPr="00883E0F" w:rsidRDefault="00883E0F" w:rsidP="00BF29B7">
            <w:pPr>
              <w:pStyle w:val="TableParagraph"/>
              <w:spacing w:before="2"/>
              <w:ind w:left="0" w:right="134"/>
              <w:jc w:val="center"/>
              <w:rPr>
                <w:rFonts w:ascii="Cambria" w:hAnsi="Cambria"/>
              </w:rPr>
            </w:pPr>
            <w:r>
              <w:rPr>
                <w:rFonts w:ascii="Cambria" w:hAnsi="Cambria"/>
                <w:spacing w:val="-2"/>
              </w:rPr>
              <w:t>3/16/2004</w:t>
            </w:r>
          </w:p>
        </w:tc>
        <w:tc>
          <w:tcPr>
            <w:tcW w:w="2155" w:type="dxa"/>
          </w:tcPr>
          <w:p w14:paraId="235D0A11" w14:textId="42B0B8D4" w:rsidR="00F3537A" w:rsidRPr="00883E0F" w:rsidRDefault="00883E0F" w:rsidP="00BF29B7">
            <w:pPr>
              <w:pStyle w:val="TableParagraph"/>
              <w:spacing w:before="2"/>
              <w:ind w:left="108"/>
              <w:rPr>
                <w:rFonts w:ascii="Cambria" w:hAnsi="Cambria"/>
              </w:rPr>
            </w:pPr>
            <w:r>
              <w:rPr>
                <w:rFonts w:ascii="Cambria" w:hAnsi="Cambria"/>
                <w:spacing w:val="-2"/>
              </w:rPr>
              <w:t>12/17/2004</w:t>
            </w:r>
          </w:p>
        </w:tc>
      </w:tr>
      <w:tr w:rsidR="00F3537A" w:rsidRPr="00883E0F" w14:paraId="58486108" w14:textId="77777777" w:rsidTr="00883E0F">
        <w:trPr>
          <w:trHeight w:val="540"/>
        </w:trPr>
        <w:tc>
          <w:tcPr>
            <w:tcW w:w="5847" w:type="dxa"/>
          </w:tcPr>
          <w:p w14:paraId="2175076E" w14:textId="5CA9EECB" w:rsidR="00F3537A" w:rsidRPr="00883E0F" w:rsidRDefault="00883E0F" w:rsidP="00BF29B7">
            <w:pPr>
              <w:pStyle w:val="TableParagraph"/>
              <w:spacing w:line="272" w:lineRule="exact"/>
              <w:rPr>
                <w:rFonts w:ascii="Cambria" w:hAnsi="Cambria"/>
              </w:rPr>
            </w:pPr>
            <w:r>
              <w:rPr>
                <w:rFonts w:ascii="Cambria" w:hAnsi="Cambria"/>
              </w:rPr>
              <w:t xml:space="preserve">Protocol to the African Charter on Human and Peoples’ Rights on the Rights of Persons with Disabilities in Africa </w:t>
            </w:r>
          </w:p>
        </w:tc>
        <w:tc>
          <w:tcPr>
            <w:tcW w:w="1348" w:type="dxa"/>
          </w:tcPr>
          <w:p w14:paraId="21AADB2F" w14:textId="28C6819A" w:rsidR="00F3537A" w:rsidRPr="00883E0F" w:rsidRDefault="00883E0F" w:rsidP="00BF29B7">
            <w:pPr>
              <w:pStyle w:val="TableParagraph"/>
              <w:spacing w:line="269" w:lineRule="exact"/>
              <w:ind w:left="0" w:right="7"/>
              <w:jc w:val="center"/>
              <w:rPr>
                <w:rFonts w:ascii="Cambria" w:hAnsi="Cambria"/>
              </w:rPr>
            </w:pPr>
            <w:r>
              <w:rPr>
                <w:rFonts w:ascii="Cambria" w:hAnsi="Cambria"/>
                <w:spacing w:val="-2"/>
              </w:rPr>
              <w:t>4/29/2019</w:t>
            </w:r>
          </w:p>
        </w:tc>
        <w:tc>
          <w:tcPr>
            <w:tcW w:w="2155" w:type="dxa"/>
          </w:tcPr>
          <w:p w14:paraId="32A753D8" w14:textId="76AEB897" w:rsidR="00F3537A" w:rsidRPr="00883E0F" w:rsidRDefault="00883E0F" w:rsidP="00BF29B7">
            <w:pPr>
              <w:pStyle w:val="TableParagraph"/>
              <w:spacing w:line="269" w:lineRule="exact"/>
              <w:ind w:left="108"/>
              <w:rPr>
                <w:rFonts w:ascii="Cambria" w:hAnsi="Cambria"/>
              </w:rPr>
            </w:pPr>
            <w:r>
              <w:rPr>
                <w:rFonts w:ascii="Cambria" w:hAnsi="Cambria"/>
                <w:spacing w:val="-2"/>
              </w:rPr>
              <w:t>2/1/2023</w:t>
            </w:r>
          </w:p>
        </w:tc>
      </w:tr>
    </w:tbl>
    <w:p w14:paraId="291BFF6C" w14:textId="77777777" w:rsidR="00F3537A" w:rsidRPr="00883E0F" w:rsidRDefault="00F3537A" w:rsidP="00F3537A">
      <w:pPr>
        <w:rPr>
          <w:rFonts w:ascii="Cambria" w:hAnsi="Cambria"/>
        </w:rPr>
      </w:pPr>
    </w:p>
    <w:p w14:paraId="2542D3ED" w14:textId="2475473A" w:rsidR="00883E0F" w:rsidRDefault="00883E0F" w:rsidP="00F3537A">
      <w:pPr>
        <w:rPr>
          <w:rFonts w:ascii="Cambria" w:hAnsi="Cambria"/>
          <w:i/>
          <w:iCs/>
        </w:rPr>
      </w:pPr>
      <w:r>
        <w:rPr>
          <w:rFonts w:ascii="Cambria" w:hAnsi="Cambria"/>
          <w:i/>
          <w:iCs/>
        </w:rPr>
        <w:t>Reservations</w:t>
      </w:r>
      <w:r w:rsidR="008863FC">
        <w:rPr>
          <w:rFonts w:ascii="Cambria" w:hAnsi="Cambria"/>
          <w:i/>
          <w:iCs/>
        </w:rPr>
        <w:t xml:space="preserve">, Understandings, and Declarations </w:t>
      </w:r>
    </w:p>
    <w:p w14:paraId="616582A8" w14:textId="77777777" w:rsidR="00883E0F" w:rsidRDefault="00883E0F" w:rsidP="00F3537A">
      <w:pPr>
        <w:rPr>
          <w:rFonts w:ascii="Cambria" w:hAnsi="Cambria"/>
          <w:i/>
          <w:iCs/>
        </w:rPr>
      </w:pPr>
    </w:p>
    <w:p w14:paraId="458F9A3A" w14:textId="39C137B1" w:rsidR="008863FC" w:rsidRDefault="008863FC" w:rsidP="00F3537A">
      <w:pPr>
        <w:rPr>
          <w:rFonts w:ascii="Cambria" w:hAnsi="Cambria"/>
          <w:u w:val="single"/>
        </w:rPr>
      </w:pPr>
      <w:r>
        <w:rPr>
          <w:rFonts w:ascii="Cambria" w:hAnsi="Cambria"/>
          <w:u w:val="single"/>
        </w:rPr>
        <w:t>African Charter on Human and Peoples’ Rights</w:t>
      </w:r>
      <w:r w:rsidR="004957F8">
        <w:rPr>
          <w:rStyle w:val="FootnoteReference"/>
          <w:rFonts w:ascii="Cambria" w:hAnsi="Cambria"/>
          <w:u w:val="single"/>
        </w:rPr>
        <w:footnoteReference w:id="8"/>
      </w:r>
    </w:p>
    <w:p w14:paraId="4B443DD0" w14:textId="77777777" w:rsidR="008863FC" w:rsidRDefault="008863FC" w:rsidP="00F3537A">
      <w:pPr>
        <w:rPr>
          <w:rFonts w:ascii="Cambria" w:hAnsi="Cambria"/>
          <w:u w:val="single"/>
        </w:rPr>
      </w:pPr>
    </w:p>
    <w:p w14:paraId="76CE21B1" w14:textId="77777777" w:rsidR="008863FC" w:rsidRPr="008863FC" w:rsidRDefault="008863FC" w:rsidP="008863FC">
      <w:pPr>
        <w:widowControl/>
        <w:shd w:val="clear" w:color="auto" w:fill="FFFFFF"/>
        <w:autoSpaceDE/>
        <w:autoSpaceDN/>
        <w:spacing w:after="150"/>
        <w:rPr>
          <w:rFonts w:ascii="Cambria" w:eastAsia="Times New Roman" w:hAnsi="Cambria" w:cs="Times New Roman"/>
          <w:color w:val="53575A"/>
        </w:rPr>
      </w:pPr>
      <w:r w:rsidRPr="008863FC">
        <w:rPr>
          <w:rFonts w:ascii="Cambria" w:eastAsia="Times New Roman" w:hAnsi="Cambria" w:cs="Times New Roman"/>
          <w:color w:val="53575A"/>
        </w:rPr>
        <w:t>While acceding to the African Charter on Human and Peoples' Rights it is the view of the Republic of South Africa that there should be consultation between States parties to the Charter, inter alia, to:</w:t>
      </w:r>
    </w:p>
    <w:p w14:paraId="5CEF86F3" w14:textId="77777777" w:rsidR="008863FC" w:rsidRPr="008863FC" w:rsidRDefault="008863FC" w:rsidP="008863FC">
      <w:pPr>
        <w:widowControl/>
        <w:numPr>
          <w:ilvl w:val="0"/>
          <w:numId w:val="3"/>
        </w:numPr>
        <w:shd w:val="clear" w:color="auto" w:fill="FFFFFF"/>
        <w:autoSpaceDE/>
        <w:autoSpaceDN/>
        <w:spacing w:before="100" w:beforeAutospacing="1" w:after="100" w:afterAutospacing="1"/>
        <w:rPr>
          <w:rFonts w:ascii="Cambria" w:eastAsia="Times New Roman" w:hAnsi="Cambria" w:cs="Times New Roman"/>
          <w:color w:val="231F20"/>
        </w:rPr>
      </w:pPr>
      <w:r w:rsidRPr="008863FC">
        <w:rPr>
          <w:rFonts w:ascii="Cambria" w:eastAsia="Times New Roman" w:hAnsi="Cambria" w:cs="Times New Roman"/>
          <w:color w:val="231F20"/>
        </w:rPr>
        <w:t>consider possible measures to strengthen the enforcement mechanisms of the Charter;</w:t>
      </w:r>
    </w:p>
    <w:p w14:paraId="6C18F7A9" w14:textId="77777777" w:rsidR="008863FC" w:rsidRPr="008863FC" w:rsidRDefault="008863FC" w:rsidP="008863FC">
      <w:pPr>
        <w:widowControl/>
        <w:numPr>
          <w:ilvl w:val="0"/>
          <w:numId w:val="3"/>
        </w:numPr>
        <w:shd w:val="clear" w:color="auto" w:fill="FFFFFF"/>
        <w:autoSpaceDE/>
        <w:autoSpaceDN/>
        <w:spacing w:before="100" w:beforeAutospacing="1" w:after="100" w:afterAutospacing="1"/>
        <w:rPr>
          <w:rFonts w:ascii="Cambria" w:eastAsia="Times New Roman" w:hAnsi="Cambria" w:cs="Times New Roman"/>
          <w:color w:val="231F20"/>
        </w:rPr>
      </w:pPr>
      <w:r w:rsidRPr="008863FC">
        <w:rPr>
          <w:rFonts w:ascii="Cambria" w:eastAsia="Times New Roman" w:hAnsi="Cambria" w:cs="Times New Roman"/>
          <w:color w:val="231F20"/>
        </w:rPr>
        <w:t>clarify the criteria for the restrictions of rights and freedoms recognised and guaranteed in the Charter; and</w:t>
      </w:r>
    </w:p>
    <w:p w14:paraId="14E1F101" w14:textId="77777777" w:rsidR="008863FC" w:rsidRPr="008863FC" w:rsidRDefault="008863FC" w:rsidP="008863FC">
      <w:pPr>
        <w:widowControl/>
        <w:numPr>
          <w:ilvl w:val="0"/>
          <w:numId w:val="3"/>
        </w:numPr>
        <w:shd w:val="clear" w:color="auto" w:fill="FFFFFF"/>
        <w:autoSpaceDE/>
        <w:autoSpaceDN/>
        <w:spacing w:before="100" w:beforeAutospacing="1" w:after="100" w:afterAutospacing="1"/>
        <w:rPr>
          <w:rFonts w:ascii="Cambria" w:eastAsia="Times New Roman" w:hAnsi="Cambria" w:cs="Times New Roman"/>
          <w:color w:val="231F20"/>
        </w:rPr>
      </w:pPr>
      <w:r w:rsidRPr="008863FC">
        <w:rPr>
          <w:rFonts w:ascii="Cambria" w:eastAsia="Times New Roman" w:hAnsi="Cambria" w:cs="Times New Roman"/>
          <w:color w:val="231F20"/>
        </w:rPr>
        <w:t>bring the Charter into line with the United Nations' resolutions regarding the characterisation of Zionism.</w:t>
      </w:r>
    </w:p>
    <w:p w14:paraId="7FDC726E" w14:textId="77777777" w:rsidR="008863FC" w:rsidRPr="008863FC" w:rsidRDefault="008863FC" w:rsidP="00F3537A">
      <w:pPr>
        <w:rPr>
          <w:rFonts w:ascii="Cambria" w:hAnsi="Cambria"/>
          <w:u w:val="single"/>
        </w:rPr>
      </w:pPr>
    </w:p>
    <w:p w14:paraId="098BC344" w14:textId="282FAE39" w:rsidR="00883E0F" w:rsidRPr="008863FC" w:rsidRDefault="00883E0F" w:rsidP="00F3537A">
      <w:pPr>
        <w:rPr>
          <w:rFonts w:ascii="Cambria" w:hAnsi="Cambria"/>
          <w:u w:val="single"/>
        </w:rPr>
      </w:pPr>
      <w:r w:rsidRPr="008863FC">
        <w:rPr>
          <w:rFonts w:ascii="Cambria" w:hAnsi="Cambria"/>
          <w:u w:val="single"/>
        </w:rPr>
        <w:t>Protocol on the Rights of Women in Africa</w:t>
      </w:r>
      <w:r w:rsidRPr="008863FC">
        <w:rPr>
          <w:rStyle w:val="FootnoteReference"/>
          <w:rFonts w:ascii="Cambria" w:hAnsi="Cambria"/>
          <w:u w:val="single"/>
        </w:rPr>
        <w:footnoteReference w:id="9"/>
      </w:r>
    </w:p>
    <w:p w14:paraId="3017351A" w14:textId="77777777" w:rsidR="00883E0F" w:rsidRPr="008863FC" w:rsidRDefault="00883E0F" w:rsidP="00F3537A">
      <w:pPr>
        <w:rPr>
          <w:rFonts w:ascii="Cambria" w:hAnsi="Cambria"/>
          <w:u w:val="single"/>
        </w:rPr>
      </w:pPr>
    </w:p>
    <w:p w14:paraId="37A76676" w14:textId="22805480" w:rsidR="00883E0F" w:rsidRPr="008863FC" w:rsidRDefault="00883E0F" w:rsidP="00F3537A">
      <w:pPr>
        <w:rPr>
          <w:rFonts w:ascii="Cambria" w:hAnsi="Cambria"/>
        </w:rPr>
      </w:pPr>
      <w:r w:rsidRPr="008863FC">
        <w:rPr>
          <w:rFonts w:ascii="Cambria" w:hAnsi="Cambria"/>
        </w:rPr>
        <w:t>Reservations</w:t>
      </w:r>
      <w:r w:rsidRPr="008863FC">
        <w:rPr>
          <w:rFonts w:ascii="Cambria" w:hAnsi="Cambria"/>
        </w:rPr>
        <w:t>:</w:t>
      </w:r>
    </w:p>
    <w:p w14:paraId="6328BB1C" w14:textId="77777777" w:rsidR="008863FC" w:rsidRPr="008863FC" w:rsidRDefault="00883E0F" w:rsidP="008863FC">
      <w:pPr>
        <w:pStyle w:val="ListParagraph"/>
        <w:numPr>
          <w:ilvl w:val="0"/>
          <w:numId w:val="1"/>
        </w:numPr>
        <w:rPr>
          <w:rFonts w:ascii="Cambria" w:hAnsi="Cambria"/>
        </w:rPr>
      </w:pPr>
      <w:r w:rsidRPr="008863FC">
        <w:rPr>
          <w:rFonts w:ascii="Cambria" w:hAnsi="Cambria"/>
        </w:rPr>
        <w:t xml:space="preserve">Article 4(j): does not find application in the Republic of South Africa as the death penalty has been abolished. </w:t>
      </w:r>
    </w:p>
    <w:p w14:paraId="35D27BDE" w14:textId="77777777" w:rsidR="008863FC" w:rsidRPr="008863FC" w:rsidRDefault="00883E0F" w:rsidP="00F3537A">
      <w:pPr>
        <w:pStyle w:val="ListParagraph"/>
        <w:numPr>
          <w:ilvl w:val="0"/>
          <w:numId w:val="1"/>
        </w:numPr>
        <w:rPr>
          <w:rFonts w:ascii="Cambria" w:hAnsi="Cambria"/>
        </w:rPr>
      </w:pPr>
      <w:r w:rsidRPr="008863FC">
        <w:rPr>
          <w:rFonts w:ascii="Cambria" w:hAnsi="Cambria"/>
        </w:rPr>
        <w:t xml:space="preserve">Article 6(d): South Africa does not consider itself bound by this Article that a marriage be recorded in writing and registered in accordance with national laws in order to be legally recognized. </w:t>
      </w:r>
    </w:p>
    <w:p w14:paraId="43C5B197" w14:textId="3FB94D05" w:rsidR="00883E0F" w:rsidRPr="008863FC" w:rsidRDefault="00883E0F" w:rsidP="00F3537A">
      <w:pPr>
        <w:pStyle w:val="ListParagraph"/>
        <w:numPr>
          <w:ilvl w:val="0"/>
          <w:numId w:val="1"/>
        </w:numPr>
        <w:rPr>
          <w:rFonts w:ascii="Cambria" w:hAnsi="Cambria"/>
        </w:rPr>
      </w:pPr>
      <w:r w:rsidRPr="008863FC">
        <w:rPr>
          <w:rFonts w:ascii="Cambria" w:hAnsi="Cambria"/>
        </w:rPr>
        <w:t xml:space="preserve">Article 6(h): South Africa enters a reservation on this Article, which subjugated the equal rights of men and women with respect to the nationality of their children to national legislation and national security interests, on the basis that it may remove inherent rights of citizenship and nationality from children. </w:t>
      </w:r>
    </w:p>
    <w:p w14:paraId="1058826F" w14:textId="71E2A9D0" w:rsidR="00883E0F" w:rsidRPr="008863FC" w:rsidRDefault="00883E0F" w:rsidP="00F3537A">
      <w:pPr>
        <w:rPr>
          <w:rFonts w:ascii="Cambria" w:hAnsi="Cambria"/>
        </w:rPr>
      </w:pPr>
      <w:r w:rsidRPr="008863FC">
        <w:rPr>
          <w:rFonts w:ascii="Cambria" w:hAnsi="Cambria"/>
        </w:rPr>
        <w:t>Interpretative declarations</w:t>
      </w:r>
      <w:r w:rsidRPr="008863FC">
        <w:rPr>
          <w:rFonts w:ascii="Cambria" w:hAnsi="Cambria"/>
        </w:rPr>
        <w:t>:</w:t>
      </w:r>
    </w:p>
    <w:p w14:paraId="76025EEB" w14:textId="77777777" w:rsidR="008863FC" w:rsidRPr="008863FC" w:rsidRDefault="00883E0F" w:rsidP="00F3537A">
      <w:pPr>
        <w:pStyle w:val="ListParagraph"/>
        <w:numPr>
          <w:ilvl w:val="0"/>
          <w:numId w:val="2"/>
        </w:numPr>
        <w:rPr>
          <w:rFonts w:ascii="Cambria" w:hAnsi="Cambria"/>
        </w:rPr>
      </w:pPr>
      <w:r w:rsidRPr="008863FC">
        <w:rPr>
          <w:rFonts w:ascii="Cambria" w:hAnsi="Cambria"/>
        </w:rPr>
        <w:t xml:space="preserve">Article 1(f): definition of “discrimination against women” in the Protocol has the same meaning and scope as provided for in and interpreted by the Constitution of South Africa from time to time. </w:t>
      </w:r>
    </w:p>
    <w:p w14:paraId="5A76927C" w14:textId="0DBBBB05" w:rsidR="00883E0F" w:rsidRPr="008863FC" w:rsidRDefault="00883E0F" w:rsidP="00F3537A">
      <w:pPr>
        <w:pStyle w:val="ListParagraph"/>
        <w:numPr>
          <w:ilvl w:val="0"/>
          <w:numId w:val="2"/>
        </w:numPr>
        <w:rPr>
          <w:rFonts w:ascii="Cambria" w:hAnsi="Cambria"/>
        </w:rPr>
      </w:pPr>
      <w:r w:rsidRPr="008863FC">
        <w:rPr>
          <w:rFonts w:ascii="Cambria" w:hAnsi="Cambria"/>
        </w:rPr>
        <w:t>Article 31: The South African Bill of Rights shall not be interpreted to offer less favorable protection of human rights than the protocol, which does not expressly provide for such limitations.</w:t>
      </w:r>
    </w:p>
    <w:p w14:paraId="2A42E5BA" w14:textId="77777777" w:rsidR="00883E0F" w:rsidRDefault="00883E0F" w:rsidP="00F3537A">
      <w:pPr>
        <w:rPr>
          <w:rFonts w:ascii="Cambria" w:hAnsi="Cambria"/>
          <w:i/>
          <w:iCs/>
        </w:rPr>
      </w:pPr>
    </w:p>
    <w:p w14:paraId="1CEA986D" w14:textId="77777777" w:rsidR="004957F8" w:rsidRDefault="004957F8" w:rsidP="00F3537A">
      <w:pPr>
        <w:rPr>
          <w:rFonts w:ascii="Cambria" w:hAnsi="Cambria"/>
          <w:i/>
          <w:iCs/>
        </w:rPr>
      </w:pPr>
    </w:p>
    <w:p w14:paraId="53A15FC4" w14:textId="6EE64B7C" w:rsidR="00F3537A" w:rsidRPr="00883E0F" w:rsidRDefault="00F3537A" w:rsidP="00F3537A">
      <w:pPr>
        <w:rPr>
          <w:rFonts w:ascii="Cambria" w:hAnsi="Cambria"/>
          <w:i/>
          <w:iCs/>
        </w:rPr>
      </w:pPr>
      <w:r w:rsidRPr="00883E0F">
        <w:rPr>
          <w:rFonts w:ascii="Cambria" w:hAnsi="Cambria"/>
          <w:i/>
          <w:iCs/>
        </w:rPr>
        <w:lastRenderedPageBreak/>
        <w:t>Recognition of Jurisdiction</w:t>
      </w:r>
    </w:p>
    <w:p w14:paraId="38D6A5EE" w14:textId="77777777" w:rsidR="00F3537A" w:rsidRPr="00883E0F"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F3537A" w:rsidRPr="00883E0F" w14:paraId="40D87C7F" w14:textId="77777777" w:rsidTr="00BF29B7">
        <w:trPr>
          <w:trHeight w:val="268"/>
        </w:trPr>
        <w:tc>
          <w:tcPr>
            <w:tcW w:w="3116" w:type="dxa"/>
          </w:tcPr>
          <w:p w14:paraId="660FEAD1" w14:textId="77777777" w:rsidR="00F3537A" w:rsidRPr="00883E0F" w:rsidRDefault="00F3537A" w:rsidP="00BF29B7">
            <w:pPr>
              <w:pStyle w:val="TableParagraph"/>
              <w:spacing w:line="248" w:lineRule="exact"/>
              <w:rPr>
                <w:rFonts w:ascii="Cambria" w:hAnsi="Cambria"/>
                <w:b/>
              </w:rPr>
            </w:pPr>
            <w:r w:rsidRPr="00883E0F">
              <w:rPr>
                <w:rFonts w:ascii="Cambria" w:hAnsi="Cambria"/>
                <w:b/>
                <w:spacing w:val="-2"/>
              </w:rPr>
              <w:t>Court</w:t>
            </w:r>
          </w:p>
        </w:tc>
        <w:tc>
          <w:tcPr>
            <w:tcW w:w="3118" w:type="dxa"/>
          </w:tcPr>
          <w:p w14:paraId="0BB04333" w14:textId="77777777" w:rsidR="00F3537A" w:rsidRPr="00883E0F" w:rsidRDefault="00F3537A" w:rsidP="00BF29B7">
            <w:pPr>
              <w:pStyle w:val="TableParagraph"/>
              <w:spacing w:line="248" w:lineRule="exact"/>
              <w:rPr>
                <w:rFonts w:ascii="Cambria" w:hAnsi="Cambria"/>
                <w:b/>
              </w:rPr>
            </w:pPr>
            <w:r w:rsidRPr="00883E0F">
              <w:rPr>
                <w:rFonts w:ascii="Cambria" w:hAnsi="Cambria"/>
                <w:b/>
              </w:rPr>
              <w:t>Date</w:t>
            </w:r>
            <w:r w:rsidRPr="00883E0F">
              <w:rPr>
                <w:rFonts w:ascii="Cambria" w:hAnsi="Cambria"/>
                <w:b/>
                <w:spacing w:val="-1"/>
              </w:rPr>
              <w:t xml:space="preserve"> </w:t>
            </w:r>
            <w:r w:rsidRPr="00883E0F">
              <w:rPr>
                <w:rFonts w:ascii="Cambria" w:hAnsi="Cambria"/>
                <w:b/>
              </w:rPr>
              <w:t>of</w:t>
            </w:r>
            <w:r w:rsidRPr="00883E0F">
              <w:rPr>
                <w:rFonts w:ascii="Cambria" w:hAnsi="Cambria"/>
                <w:b/>
                <w:spacing w:val="-1"/>
              </w:rPr>
              <w:t xml:space="preserve"> </w:t>
            </w:r>
            <w:r w:rsidRPr="00883E0F">
              <w:rPr>
                <w:rFonts w:ascii="Cambria" w:hAnsi="Cambria"/>
                <w:b/>
                <w:spacing w:val="-2"/>
              </w:rPr>
              <w:t>recognition</w:t>
            </w:r>
          </w:p>
        </w:tc>
        <w:tc>
          <w:tcPr>
            <w:tcW w:w="3118" w:type="dxa"/>
          </w:tcPr>
          <w:p w14:paraId="040EA4E4" w14:textId="77777777" w:rsidR="00F3537A" w:rsidRPr="00883E0F" w:rsidRDefault="00F3537A" w:rsidP="00BF29B7">
            <w:pPr>
              <w:pStyle w:val="TableParagraph"/>
              <w:spacing w:line="248" w:lineRule="exact"/>
              <w:rPr>
                <w:rFonts w:ascii="Cambria" w:hAnsi="Cambria"/>
                <w:b/>
              </w:rPr>
            </w:pPr>
            <w:r w:rsidRPr="00883E0F">
              <w:rPr>
                <w:rFonts w:ascii="Cambria" w:hAnsi="Cambria"/>
                <w:b/>
              </w:rPr>
              <w:t>Applicable</w:t>
            </w:r>
            <w:r w:rsidRPr="00883E0F">
              <w:rPr>
                <w:rFonts w:ascii="Cambria" w:hAnsi="Cambria"/>
                <w:b/>
                <w:spacing w:val="-8"/>
              </w:rPr>
              <w:t xml:space="preserve"> </w:t>
            </w:r>
            <w:r w:rsidRPr="00883E0F">
              <w:rPr>
                <w:rFonts w:ascii="Cambria" w:hAnsi="Cambria"/>
                <w:b/>
                <w:spacing w:val="-2"/>
              </w:rPr>
              <w:t>treaties</w:t>
            </w:r>
          </w:p>
        </w:tc>
      </w:tr>
      <w:tr w:rsidR="00F3537A" w:rsidRPr="00883E0F" w14:paraId="6D396C8F" w14:textId="77777777" w:rsidTr="00BF29B7">
        <w:trPr>
          <w:trHeight w:val="540"/>
        </w:trPr>
        <w:tc>
          <w:tcPr>
            <w:tcW w:w="3116" w:type="dxa"/>
          </w:tcPr>
          <w:p w14:paraId="4C2CDA6B" w14:textId="523C4115" w:rsidR="00F3537A" w:rsidRPr="00883E0F" w:rsidRDefault="00883E0F" w:rsidP="00BF29B7">
            <w:pPr>
              <w:pStyle w:val="TableParagraph"/>
              <w:spacing w:line="268" w:lineRule="exact"/>
              <w:rPr>
                <w:rFonts w:ascii="Cambria" w:hAnsi="Cambria"/>
              </w:rPr>
            </w:pPr>
            <w:r>
              <w:rPr>
                <w:rFonts w:ascii="Cambria" w:hAnsi="Cambria"/>
              </w:rPr>
              <w:t xml:space="preserve">African Court </w:t>
            </w:r>
            <w:r w:rsidR="008863FC">
              <w:rPr>
                <w:rFonts w:ascii="Cambria" w:hAnsi="Cambria"/>
              </w:rPr>
              <w:t xml:space="preserve">of Human and Peoples’ Rights – Protocol </w:t>
            </w:r>
          </w:p>
        </w:tc>
        <w:tc>
          <w:tcPr>
            <w:tcW w:w="3118" w:type="dxa"/>
          </w:tcPr>
          <w:p w14:paraId="6FC4233E" w14:textId="2BE700DC" w:rsidR="00F3537A" w:rsidRPr="00883E0F" w:rsidRDefault="008863FC" w:rsidP="00BF29B7">
            <w:pPr>
              <w:pStyle w:val="TableParagraph"/>
              <w:spacing w:before="2"/>
              <w:rPr>
                <w:rFonts w:ascii="Cambria" w:hAnsi="Cambria"/>
              </w:rPr>
            </w:pPr>
            <w:r>
              <w:rPr>
                <w:rFonts w:ascii="Cambria" w:hAnsi="Cambria"/>
                <w:spacing w:val="-2"/>
              </w:rPr>
              <w:t>7/3/2002</w:t>
            </w:r>
          </w:p>
        </w:tc>
        <w:tc>
          <w:tcPr>
            <w:tcW w:w="3118" w:type="dxa"/>
          </w:tcPr>
          <w:p w14:paraId="528902B3" w14:textId="1EE08FF8" w:rsidR="00F3537A" w:rsidRPr="00883E0F" w:rsidRDefault="008863FC" w:rsidP="00BF29B7">
            <w:pPr>
              <w:pStyle w:val="TableParagraph"/>
              <w:spacing w:before="2"/>
              <w:rPr>
                <w:rFonts w:ascii="Cambria" w:hAnsi="Cambria"/>
              </w:rPr>
            </w:pPr>
            <w:r>
              <w:rPr>
                <w:rFonts w:ascii="Cambria" w:hAnsi="Cambria"/>
              </w:rPr>
              <w:t>All</w:t>
            </w:r>
          </w:p>
        </w:tc>
      </w:tr>
      <w:tr w:rsidR="008863FC" w:rsidRPr="00883E0F" w14:paraId="4F49C40F" w14:textId="77777777" w:rsidTr="00BF29B7">
        <w:trPr>
          <w:trHeight w:val="540"/>
        </w:trPr>
        <w:tc>
          <w:tcPr>
            <w:tcW w:w="3116" w:type="dxa"/>
          </w:tcPr>
          <w:p w14:paraId="7FA39B57" w14:textId="11861354" w:rsidR="008863FC" w:rsidRDefault="008863FC" w:rsidP="00BF29B7">
            <w:pPr>
              <w:pStyle w:val="TableParagraph"/>
              <w:spacing w:line="268" w:lineRule="exact"/>
              <w:rPr>
                <w:rFonts w:ascii="Cambria" w:hAnsi="Cambria"/>
              </w:rPr>
            </w:pPr>
            <w:r>
              <w:rPr>
                <w:rFonts w:ascii="Cambria" w:hAnsi="Cambria"/>
              </w:rPr>
              <w:t xml:space="preserve">African Court of Human and Peoples’ Rights – Declaration </w:t>
            </w:r>
          </w:p>
        </w:tc>
        <w:tc>
          <w:tcPr>
            <w:tcW w:w="3118" w:type="dxa"/>
          </w:tcPr>
          <w:p w14:paraId="428B50A4" w14:textId="77777777" w:rsidR="008863FC" w:rsidRDefault="008863FC" w:rsidP="00BF29B7">
            <w:pPr>
              <w:pStyle w:val="TableParagraph"/>
              <w:spacing w:before="2"/>
              <w:rPr>
                <w:rFonts w:ascii="Cambria" w:hAnsi="Cambria"/>
                <w:spacing w:val="-2"/>
              </w:rPr>
            </w:pPr>
          </w:p>
        </w:tc>
        <w:tc>
          <w:tcPr>
            <w:tcW w:w="3118" w:type="dxa"/>
          </w:tcPr>
          <w:p w14:paraId="75A17D1D" w14:textId="77777777" w:rsidR="008863FC" w:rsidRDefault="008863FC" w:rsidP="00BF29B7">
            <w:pPr>
              <w:pStyle w:val="TableParagraph"/>
              <w:spacing w:before="2"/>
              <w:rPr>
                <w:rFonts w:ascii="Cambria" w:hAnsi="Cambria"/>
              </w:rPr>
            </w:pPr>
          </w:p>
        </w:tc>
      </w:tr>
    </w:tbl>
    <w:p w14:paraId="2B07D1FF" w14:textId="77777777" w:rsidR="00F3537A" w:rsidRPr="00883E0F" w:rsidRDefault="00F3537A" w:rsidP="00F3537A">
      <w:pPr>
        <w:rPr>
          <w:rFonts w:ascii="Cambria" w:hAnsi="Cambria"/>
        </w:rPr>
      </w:pPr>
    </w:p>
    <w:p w14:paraId="5896F6FD" w14:textId="77777777" w:rsidR="00F3537A" w:rsidRPr="00883E0F" w:rsidRDefault="00F3537A" w:rsidP="00F3537A">
      <w:pPr>
        <w:pStyle w:val="BodyText"/>
        <w:spacing w:line="261" w:lineRule="auto"/>
        <w:ind w:left="100" w:right="144"/>
        <w:rPr>
          <w:rFonts w:ascii="Cambria" w:hAnsi="Cambria"/>
          <w:sz w:val="22"/>
          <w:szCs w:val="22"/>
        </w:rPr>
      </w:pPr>
      <w:r w:rsidRPr="00883E0F">
        <w:rPr>
          <w:rFonts w:ascii="Cambria" w:hAnsi="Cambria"/>
          <w:sz w:val="22"/>
          <w:szCs w:val="22"/>
        </w:rPr>
        <w:t>Applicable</w:t>
      </w:r>
      <w:r w:rsidRPr="00883E0F">
        <w:rPr>
          <w:rFonts w:ascii="Cambria" w:hAnsi="Cambria"/>
          <w:spacing w:val="-3"/>
          <w:sz w:val="22"/>
          <w:szCs w:val="22"/>
        </w:rPr>
        <w:t xml:space="preserve"> </w:t>
      </w:r>
      <w:r w:rsidRPr="00883E0F">
        <w:rPr>
          <w:rFonts w:ascii="Cambria" w:hAnsi="Cambria"/>
          <w:sz w:val="22"/>
          <w:szCs w:val="22"/>
        </w:rPr>
        <w:t>treaties</w:t>
      </w:r>
      <w:r w:rsidRPr="00883E0F">
        <w:rPr>
          <w:rFonts w:ascii="Cambria" w:hAnsi="Cambria"/>
          <w:spacing w:val="-3"/>
          <w:sz w:val="22"/>
          <w:szCs w:val="22"/>
        </w:rPr>
        <w:t xml:space="preserve"> </w:t>
      </w:r>
      <w:r w:rsidRPr="00883E0F">
        <w:rPr>
          <w:rFonts w:ascii="Cambria" w:hAnsi="Cambria"/>
          <w:sz w:val="22"/>
          <w:szCs w:val="22"/>
        </w:rPr>
        <w:t>indicate</w:t>
      </w:r>
      <w:r w:rsidRPr="00883E0F">
        <w:rPr>
          <w:rFonts w:ascii="Cambria" w:hAnsi="Cambria"/>
          <w:spacing w:val="-3"/>
          <w:sz w:val="22"/>
          <w:szCs w:val="22"/>
        </w:rPr>
        <w:t xml:space="preserve"> </w:t>
      </w:r>
      <w:r w:rsidRPr="00883E0F">
        <w:rPr>
          <w:rFonts w:ascii="Cambria" w:hAnsi="Cambria"/>
          <w:sz w:val="22"/>
          <w:szCs w:val="22"/>
        </w:rPr>
        <w:t>ones</w:t>
      </w:r>
      <w:r w:rsidRPr="00883E0F">
        <w:rPr>
          <w:rFonts w:ascii="Cambria" w:hAnsi="Cambria"/>
          <w:spacing w:val="-3"/>
          <w:sz w:val="22"/>
          <w:szCs w:val="22"/>
        </w:rPr>
        <w:t xml:space="preserve"> </w:t>
      </w:r>
      <w:r w:rsidRPr="00883E0F">
        <w:rPr>
          <w:rFonts w:ascii="Cambria" w:hAnsi="Cambria"/>
          <w:sz w:val="22"/>
          <w:szCs w:val="22"/>
        </w:rPr>
        <w:t>that</w:t>
      </w:r>
      <w:r w:rsidRPr="00883E0F">
        <w:rPr>
          <w:rFonts w:ascii="Cambria" w:hAnsi="Cambria"/>
          <w:spacing w:val="-4"/>
          <w:sz w:val="22"/>
          <w:szCs w:val="22"/>
        </w:rPr>
        <w:t xml:space="preserve"> </w:t>
      </w:r>
      <w:r w:rsidRPr="00883E0F">
        <w:rPr>
          <w:rFonts w:ascii="Cambria" w:hAnsi="Cambria"/>
          <w:sz w:val="22"/>
          <w:szCs w:val="22"/>
        </w:rPr>
        <w:t>contain</w:t>
      </w:r>
      <w:r w:rsidRPr="00883E0F">
        <w:rPr>
          <w:rFonts w:ascii="Cambria" w:hAnsi="Cambria"/>
          <w:spacing w:val="-3"/>
          <w:sz w:val="22"/>
          <w:szCs w:val="22"/>
        </w:rPr>
        <w:t xml:space="preserve"> </w:t>
      </w:r>
      <w:r w:rsidRPr="00883E0F">
        <w:rPr>
          <w:rFonts w:ascii="Cambria" w:hAnsi="Cambria"/>
          <w:sz w:val="22"/>
          <w:szCs w:val="22"/>
        </w:rPr>
        <w:t>an</w:t>
      </w:r>
      <w:r w:rsidRPr="00883E0F">
        <w:rPr>
          <w:rFonts w:ascii="Cambria" w:hAnsi="Cambria"/>
          <w:spacing w:val="-3"/>
          <w:sz w:val="22"/>
          <w:szCs w:val="22"/>
        </w:rPr>
        <w:t xml:space="preserve"> </w:t>
      </w:r>
      <w:r w:rsidRPr="00883E0F">
        <w:rPr>
          <w:rFonts w:ascii="Cambria" w:hAnsi="Cambria"/>
          <w:sz w:val="22"/>
          <w:szCs w:val="22"/>
        </w:rPr>
        <w:t>option</w:t>
      </w:r>
      <w:r w:rsidRPr="00883E0F">
        <w:rPr>
          <w:rFonts w:ascii="Cambria" w:hAnsi="Cambria"/>
          <w:spacing w:val="-3"/>
          <w:sz w:val="22"/>
          <w:szCs w:val="22"/>
        </w:rPr>
        <w:t xml:space="preserve"> </w:t>
      </w:r>
      <w:r w:rsidRPr="00883E0F">
        <w:rPr>
          <w:rFonts w:ascii="Cambria" w:hAnsi="Cambria"/>
          <w:sz w:val="22"/>
          <w:szCs w:val="22"/>
        </w:rPr>
        <w:t>for</w:t>
      </w:r>
      <w:r w:rsidRPr="00883E0F">
        <w:rPr>
          <w:rFonts w:ascii="Cambria" w:hAnsi="Cambria"/>
          <w:spacing w:val="-3"/>
          <w:sz w:val="22"/>
          <w:szCs w:val="22"/>
        </w:rPr>
        <w:t xml:space="preserve"> </w:t>
      </w:r>
      <w:r w:rsidRPr="00883E0F">
        <w:rPr>
          <w:rFonts w:ascii="Cambria" w:hAnsi="Cambria"/>
          <w:sz w:val="22"/>
          <w:szCs w:val="22"/>
        </w:rPr>
        <w:t>individuals</w:t>
      </w:r>
      <w:r w:rsidRPr="00883E0F">
        <w:rPr>
          <w:rFonts w:ascii="Cambria" w:hAnsi="Cambria"/>
          <w:spacing w:val="-4"/>
          <w:sz w:val="22"/>
          <w:szCs w:val="22"/>
        </w:rPr>
        <w:t xml:space="preserve"> </w:t>
      </w:r>
      <w:r w:rsidRPr="00883E0F">
        <w:rPr>
          <w:rFonts w:ascii="Cambria" w:hAnsi="Cambria"/>
          <w:sz w:val="22"/>
          <w:szCs w:val="22"/>
        </w:rPr>
        <w:t>to</w:t>
      </w:r>
      <w:r w:rsidRPr="00883E0F">
        <w:rPr>
          <w:rFonts w:ascii="Cambria" w:hAnsi="Cambria"/>
          <w:spacing w:val="-3"/>
          <w:sz w:val="22"/>
          <w:szCs w:val="22"/>
        </w:rPr>
        <w:t xml:space="preserve"> </w:t>
      </w:r>
      <w:r w:rsidRPr="00883E0F">
        <w:rPr>
          <w:rFonts w:ascii="Cambria" w:hAnsi="Cambria"/>
          <w:sz w:val="22"/>
          <w:szCs w:val="22"/>
        </w:rPr>
        <w:t>file</w:t>
      </w:r>
      <w:r w:rsidRPr="00883E0F">
        <w:rPr>
          <w:rFonts w:ascii="Cambria" w:hAnsi="Cambria"/>
          <w:spacing w:val="-3"/>
          <w:sz w:val="22"/>
          <w:szCs w:val="22"/>
        </w:rPr>
        <w:t xml:space="preserve"> </w:t>
      </w:r>
      <w:r w:rsidRPr="00883E0F">
        <w:rPr>
          <w:rFonts w:ascii="Cambria" w:hAnsi="Cambria"/>
          <w:sz w:val="22"/>
          <w:szCs w:val="22"/>
        </w:rPr>
        <w:t>petitions</w:t>
      </w:r>
      <w:r w:rsidRPr="00883E0F">
        <w:rPr>
          <w:rFonts w:ascii="Cambria" w:hAnsi="Cambria"/>
          <w:spacing w:val="-4"/>
          <w:sz w:val="22"/>
          <w:szCs w:val="22"/>
        </w:rPr>
        <w:t xml:space="preserve"> </w:t>
      </w:r>
      <w:r w:rsidRPr="00883E0F">
        <w:rPr>
          <w:rFonts w:ascii="Cambria" w:hAnsi="Cambria"/>
          <w:sz w:val="22"/>
          <w:szCs w:val="22"/>
        </w:rPr>
        <w:t>alleging violation of rights protected in the treaty.</w:t>
      </w:r>
    </w:p>
    <w:p w14:paraId="67CA57CB" w14:textId="77777777" w:rsidR="00F3537A" w:rsidRPr="00883E0F" w:rsidRDefault="00F3537A" w:rsidP="00F3537A">
      <w:pPr>
        <w:rPr>
          <w:rFonts w:ascii="Cambria" w:hAnsi="Cambria"/>
        </w:rPr>
      </w:pPr>
    </w:p>
    <w:sectPr w:rsidR="00F3537A" w:rsidRPr="00883E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91A5" w14:textId="77777777" w:rsidR="004F5E9B" w:rsidRDefault="004F5E9B" w:rsidP="00F3537A">
      <w:r>
        <w:separator/>
      </w:r>
    </w:p>
  </w:endnote>
  <w:endnote w:type="continuationSeparator" w:id="0">
    <w:p w14:paraId="47031C1B" w14:textId="77777777" w:rsidR="004F5E9B" w:rsidRDefault="004F5E9B" w:rsidP="00F3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panose1 w:val="02000506000000020000"/>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66EE" w14:textId="77777777" w:rsidR="004F5E9B" w:rsidRDefault="004F5E9B" w:rsidP="00F3537A">
      <w:r>
        <w:separator/>
      </w:r>
    </w:p>
  </w:footnote>
  <w:footnote w:type="continuationSeparator" w:id="0">
    <w:p w14:paraId="23D0570D" w14:textId="77777777" w:rsidR="004F5E9B" w:rsidRDefault="004F5E9B" w:rsidP="00F3537A">
      <w:r>
        <w:continuationSeparator/>
      </w:r>
    </w:p>
  </w:footnote>
  <w:footnote w:id="1">
    <w:p w14:paraId="200D8339" w14:textId="67726182" w:rsidR="00F3537A" w:rsidRPr="00F3537A" w:rsidRDefault="00F3537A">
      <w:pPr>
        <w:pStyle w:val="FootnoteText"/>
        <w:rPr>
          <w:rFonts w:ascii="Cambria" w:hAnsi="Cambria"/>
        </w:rPr>
      </w:pPr>
      <w:r w:rsidRPr="00F3537A">
        <w:rPr>
          <w:rStyle w:val="FootnoteReference"/>
          <w:rFonts w:ascii="Cambria" w:hAnsi="Cambria"/>
        </w:rPr>
        <w:footnoteRef/>
      </w:r>
      <w:r w:rsidRPr="00F3537A">
        <w:rPr>
          <w:rFonts w:ascii="Cambria" w:hAnsi="Cambria"/>
        </w:rPr>
        <w:t xml:space="preserve"> Information taken from</w:t>
      </w:r>
      <w:r w:rsidRPr="00F3537A">
        <w:rPr>
          <w:rFonts w:ascii="Cambria" w:hAnsi="Cambria"/>
          <w:spacing w:val="40"/>
        </w:rPr>
        <w:t xml:space="preserve"> </w:t>
      </w:r>
      <w:hyperlink r:id="rId1" w:history="1">
        <w:r w:rsidR="00883E0F" w:rsidRPr="00AB3E3F">
          <w:rPr>
            <w:rStyle w:val="Hyperlink"/>
            <w:rFonts w:ascii="Cambria" w:hAnsi="Cambria"/>
            <w:spacing w:val="-2"/>
          </w:rPr>
          <w:t>http://tbinternet.ohchr.org/_layouts/TreatyBodyExternal/Treaty.aspx?CountryID=162&amp;Lang=EN.</w:t>
        </w:r>
      </w:hyperlink>
    </w:p>
  </w:footnote>
  <w:footnote w:id="2">
    <w:p w14:paraId="5540E795" w14:textId="2CC42B81" w:rsidR="00883E0F" w:rsidRDefault="00883E0F">
      <w:pPr>
        <w:pStyle w:val="FootnoteText"/>
      </w:pPr>
      <w:r>
        <w:rPr>
          <w:rStyle w:val="FootnoteReference"/>
        </w:rPr>
        <w:footnoteRef/>
      </w:r>
      <w:r>
        <w:t xml:space="preserve"> See </w:t>
      </w:r>
      <w:hyperlink r:id="rId2" w:history="1">
        <w:r w:rsidRPr="00AB3E3F">
          <w:rPr>
            <w:rStyle w:val="Hyperlink"/>
          </w:rPr>
          <w:t>https://treaties.un.org/Pages/ViewDetails.aspx?src=TREATY&amp;mtdsg_no=IV-2&amp;chapter=4&amp;clang=_en</w:t>
        </w:r>
      </w:hyperlink>
      <w:r>
        <w:t xml:space="preserve">. </w:t>
      </w:r>
    </w:p>
  </w:footnote>
  <w:footnote w:id="3">
    <w:p w14:paraId="5D8705A8" w14:textId="3ED55CE7" w:rsidR="00883E0F" w:rsidRDefault="00883E0F">
      <w:pPr>
        <w:pStyle w:val="FootnoteText"/>
      </w:pPr>
      <w:r>
        <w:rPr>
          <w:rStyle w:val="FootnoteReference"/>
        </w:rPr>
        <w:footnoteRef/>
      </w:r>
      <w:r>
        <w:t xml:space="preserve"> See </w:t>
      </w:r>
      <w:hyperlink r:id="rId3" w:history="1">
        <w:r w:rsidRPr="00AB3E3F">
          <w:rPr>
            <w:rStyle w:val="Hyperlink"/>
          </w:rPr>
          <w:t>https://treaties.un.org/Pages/ViewDetails.aspx?src=TREATY&amp;mtdsg_no=IV-3&amp;chapter=4&amp;clang=_en</w:t>
        </w:r>
      </w:hyperlink>
      <w:r>
        <w:t xml:space="preserve">. </w:t>
      </w:r>
    </w:p>
  </w:footnote>
  <w:footnote w:id="4">
    <w:p w14:paraId="0E68E9AF" w14:textId="30BAD727" w:rsidR="00883E0F" w:rsidRDefault="00883E0F">
      <w:pPr>
        <w:pStyle w:val="FootnoteText"/>
      </w:pPr>
      <w:r>
        <w:rPr>
          <w:rStyle w:val="FootnoteReference"/>
        </w:rPr>
        <w:footnoteRef/>
      </w:r>
      <w:r>
        <w:t xml:space="preserve"> See </w:t>
      </w:r>
      <w:hyperlink r:id="rId4" w:history="1">
        <w:r w:rsidRPr="00AB3E3F">
          <w:rPr>
            <w:rStyle w:val="Hyperlink"/>
          </w:rPr>
          <w:t>https://treaties.un.org/Pages/ViewDetails.aspx?src=TREATY&amp;mtdsg_no=IV-4&amp;chapter=4&amp;clang=_en</w:t>
        </w:r>
      </w:hyperlink>
      <w:r>
        <w:t xml:space="preserve">. </w:t>
      </w:r>
    </w:p>
  </w:footnote>
  <w:footnote w:id="5">
    <w:p w14:paraId="13F69ECC" w14:textId="7963BA1D" w:rsidR="00883E0F" w:rsidRDefault="00883E0F">
      <w:pPr>
        <w:pStyle w:val="FootnoteText"/>
      </w:pPr>
      <w:r>
        <w:rPr>
          <w:rStyle w:val="FootnoteReference"/>
        </w:rPr>
        <w:footnoteRef/>
      </w:r>
      <w:r>
        <w:t xml:space="preserve"> See </w:t>
      </w:r>
      <w:hyperlink r:id="rId5" w:history="1">
        <w:r w:rsidRPr="00AB3E3F">
          <w:rPr>
            <w:rStyle w:val="Hyperlink"/>
          </w:rPr>
          <w:t>https://treaties.un.org/Pages/ViewDetails.aspx?src=TREATY&amp;mtdsg_no=IV-9&amp;chapter=4&amp;clang=_en</w:t>
        </w:r>
      </w:hyperlink>
      <w:r>
        <w:t xml:space="preserve">. </w:t>
      </w:r>
    </w:p>
  </w:footnote>
  <w:footnote w:id="6">
    <w:p w14:paraId="2F0DCFE6" w14:textId="1A269536" w:rsidR="00F3537A" w:rsidRPr="00F3537A" w:rsidRDefault="00F3537A" w:rsidP="00F3537A">
      <w:pPr>
        <w:ind w:left="100"/>
        <w:rPr>
          <w:rFonts w:ascii="Cambria" w:hAnsi="Cambria"/>
          <w:sz w:val="20"/>
          <w:szCs w:val="20"/>
        </w:rPr>
      </w:pPr>
      <w:r w:rsidRPr="00F3537A">
        <w:rPr>
          <w:rStyle w:val="FootnoteReference"/>
          <w:rFonts w:ascii="Cambria" w:hAnsi="Cambria"/>
          <w:sz w:val="20"/>
          <w:szCs w:val="20"/>
        </w:rPr>
        <w:footnoteRef/>
      </w:r>
      <w:r w:rsidRPr="00F3537A">
        <w:rPr>
          <w:rFonts w:ascii="Cambria" w:hAnsi="Cambria"/>
          <w:spacing w:val="-2"/>
          <w:sz w:val="20"/>
          <w:szCs w:val="20"/>
        </w:rPr>
        <w:t>See</w:t>
      </w:r>
      <w:r w:rsidRPr="00F3537A">
        <w:rPr>
          <w:rFonts w:ascii="Cambria" w:hAnsi="Cambria"/>
          <w:spacing w:val="45"/>
          <w:sz w:val="20"/>
          <w:szCs w:val="20"/>
        </w:rPr>
        <w:t xml:space="preserve"> </w:t>
      </w:r>
      <w:hyperlink r:id="rId6" w:history="1">
        <w:r w:rsidRPr="00F3537A">
          <w:rPr>
            <w:rStyle w:val="Hyperlink"/>
            <w:rFonts w:ascii="Cambria" w:hAnsi="Cambria"/>
            <w:spacing w:val="-2"/>
            <w:sz w:val="20"/>
            <w:szCs w:val="20"/>
          </w:rPr>
          <w:t>https://treaties.un.org/Pages/ViewDetails.aspx?src=TREATY&amp;mtdsg_no=IV-11-b&amp;chapter=4&amp;clang=_en.</w:t>
        </w:r>
      </w:hyperlink>
    </w:p>
    <w:p w14:paraId="22D60180" w14:textId="3FED7A6E" w:rsidR="00F3537A" w:rsidRPr="00F3537A" w:rsidRDefault="00F3537A">
      <w:pPr>
        <w:pStyle w:val="FootnoteText"/>
        <w:rPr>
          <w:rFonts w:ascii="Cambria" w:hAnsi="Cambria"/>
        </w:rPr>
      </w:pPr>
    </w:p>
  </w:footnote>
  <w:footnote w:id="7">
    <w:p w14:paraId="15F14DF8" w14:textId="4192DA3B" w:rsidR="00883E0F" w:rsidRDefault="00883E0F">
      <w:pPr>
        <w:pStyle w:val="FootnoteText"/>
      </w:pPr>
      <w:r>
        <w:rPr>
          <w:rStyle w:val="FootnoteReference"/>
        </w:rPr>
        <w:footnoteRef/>
      </w:r>
      <w:r>
        <w:t xml:space="preserve"> See </w:t>
      </w:r>
      <w:hyperlink r:id="rId7" w:history="1">
        <w:r w:rsidRPr="00AB3E3F">
          <w:rPr>
            <w:rStyle w:val="Hyperlink"/>
          </w:rPr>
          <w:t>https://au.int/en/treaties/1164</w:t>
        </w:r>
      </w:hyperlink>
      <w:r>
        <w:t xml:space="preserve"> for links to the treaties listed here. </w:t>
      </w:r>
    </w:p>
  </w:footnote>
  <w:footnote w:id="8">
    <w:p w14:paraId="44824E7A" w14:textId="6E9CFAF5" w:rsidR="004957F8" w:rsidRDefault="004957F8">
      <w:pPr>
        <w:pStyle w:val="FootnoteText"/>
      </w:pPr>
      <w:r>
        <w:rPr>
          <w:rStyle w:val="FootnoteReference"/>
        </w:rPr>
        <w:footnoteRef/>
      </w:r>
      <w:r>
        <w:t xml:space="preserve"> See </w:t>
      </w:r>
      <w:hyperlink r:id="rId8" w:history="1">
        <w:r w:rsidRPr="0059142F">
          <w:rPr>
            <w:rStyle w:val="Hyperlink"/>
            <w:rFonts w:ascii="Cambria" w:hAnsi="Cambria"/>
          </w:rPr>
          <w:t>https://achpr.au.int/en/node</w:t>
        </w:r>
        <w:r w:rsidRPr="0059142F">
          <w:rPr>
            <w:rStyle w:val="Hyperlink"/>
            <w:rFonts w:ascii="Cambria" w:hAnsi="Cambria"/>
          </w:rPr>
          <w:t>/</w:t>
        </w:r>
        <w:r w:rsidRPr="0059142F">
          <w:rPr>
            <w:rStyle w:val="Hyperlink"/>
            <w:rFonts w:ascii="Cambria" w:hAnsi="Cambria"/>
          </w:rPr>
          <w:t>649</w:t>
        </w:r>
      </w:hyperlink>
      <w:r>
        <w:rPr>
          <w:rStyle w:val="Hyperlink"/>
          <w:rFonts w:ascii="Cambria" w:hAnsi="Cambria"/>
        </w:rPr>
        <w:t xml:space="preserve">. </w:t>
      </w:r>
    </w:p>
  </w:footnote>
  <w:footnote w:id="9">
    <w:p w14:paraId="483B802C" w14:textId="37EF1C91" w:rsidR="00883E0F" w:rsidRDefault="00883E0F">
      <w:pPr>
        <w:pStyle w:val="FootnoteText"/>
      </w:pPr>
      <w:r>
        <w:rPr>
          <w:rStyle w:val="FootnoteReference"/>
        </w:rPr>
        <w:footnoteRef/>
      </w:r>
      <w:r>
        <w:t xml:space="preserve"> See </w:t>
      </w:r>
      <w:hyperlink r:id="rId9" w:history="1">
        <w:r w:rsidRPr="00AB3E3F">
          <w:rPr>
            <w:rStyle w:val="Hyperlink"/>
          </w:rPr>
          <w:t>https://au.int/sites/default/files/treaties/37077-sl-PROTOCOL_TO_THE_AFRICAN_CHARTER_ON_HUMAN_AND_PEOPLES_RIGHTS_ON_THE_RIGHTS_OF_WOMEN_IN_AFRICA.pdf</w:t>
        </w:r>
        <w:r w:rsidRPr="00AB3E3F">
          <w:rPr>
            <w:rStyle w:val="Hyperlink"/>
          </w:rPr>
          <w: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79B2"/>
    <w:multiLevelType w:val="hybridMultilevel"/>
    <w:tmpl w:val="1A64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630D2"/>
    <w:multiLevelType w:val="hybridMultilevel"/>
    <w:tmpl w:val="52C60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A44F7"/>
    <w:multiLevelType w:val="multilevel"/>
    <w:tmpl w:val="0F52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953889">
    <w:abstractNumId w:val="1"/>
  </w:num>
  <w:num w:numId="2" w16cid:durableId="1714572559">
    <w:abstractNumId w:val="0"/>
  </w:num>
  <w:num w:numId="3" w16cid:durableId="154502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7A"/>
    <w:rsid w:val="004957F8"/>
    <w:rsid w:val="004F5E9B"/>
    <w:rsid w:val="005112C0"/>
    <w:rsid w:val="007A578D"/>
    <w:rsid w:val="007C7641"/>
    <w:rsid w:val="00883E0F"/>
    <w:rsid w:val="008863FC"/>
    <w:rsid w:val="00F3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6248"/>
  <w15:chartTrackingRefBased/>
  <w15:docId w15:val="{EEC08403-0775-442F-ADFC-6DE556D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7A"/>
    <w:pPr>
      <w:widowControl w:val="0"/>
      <w:autoSpaceDE w:val="0"/>
      <w:autoSpaceDN w:val="0"/>
      <w:spacing w:after="0" w:line="240" w:lineRule="auto"/>
    </w:pPr>
    <w:rPr>
      <w:rFonts w:ascii="Caladea" w:eastAsia="Caladea" w:hAnsi="Caladea" w:cs="Caladea"/>
      <w:kern w:val="0"/>
      <w14:ligatures w14:val="none"/>
    </w:rPr>
  </w:style>
  <w:style w:type="paragraph" w:styleId="Heading1">
    <w:name w:val="heading 1"/>
    <w:basedOn w:val="Normal"/>
    <w:next w:val="Normal"/>
    <w:link w:val="Heading1Char"/>
    <w:uiPriority w:val="9"/>
    <w:qFormat/>
    <w:rsid w:val="00F3537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537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537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537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537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537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537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537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537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7A"/>
    <w:rPr>
      <w:rFonts w:eastAsiaTheme="majorEastAsia" w:cstheme="majorBidi"/>
      <w:color w:val="272727" w:themeColor="text1" w:themeTint="D8"/>
    </w:rPr>
  </w:style>
  <w:style w:type="paragraph" w:styleId="Title">
    <w:name w:val="Title"/>
    <w:basedOn w:val="Normal"/>
    <w:next w:val="Normal"/>
    <w:link w:val="TitleChar"/>
    <w:uiPriority w:val="10"/>
    <w:qFormat/>
    <w:rsid w:val="00F3537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7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7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3537A"/>
    <w:rPr>
      <w:i/>
      <w:iCs/>
      <w:color w:val="404040" w:themeColor="text1" w:themeTint="BF"/>
    </w:rPr>
  </w:style>
  <w:style w:type="paragraph" w:styleId="ListParagraph">
    <w:name w:val="List Paragraph"/>
    <w:basedOn w:val="Normal"/>
    <w:uiPriority w:val="34"/>
    <w:qFormat/>
    <w:rsid w:val="00F3537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3537A"/>
    <w:rPr>
      <w:i/>
      <w:iCs/>
      <w:color w:val="2F5496" w:themeColor="accent1" w:themeShade="BF"/>
    </w:rPr>
  </w:style>
  <w:style w:type="paragraph" w:styleId="IntenseQuote">
    <w:name w:val="Intense Quote"/>
    <w:basedOn w:val="Normal"/>
    <w:next w:val="Normal"/>
    <w:link w:val="IntenseQuoteChar"/>
    <w:uiPriority w:val="30"/>
    <w:qFormat/>
    <w:rsid w:val="00F3537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3537A"/>
    <w:rPr>
      <w:i/>
      <w:iCs/>
      <w:color w:val="2F5496" w:themeColor="accent1" w:themeShade="BF"/>
    </w:rPr>
  </w:style>
  <w:style w:type="character" w:styleId="IntenseReference">
    <w:name w:val="Intense Reference"/>
    <w:basedOn w:val="DefaultParagraphFont"/>
    <w:uiPriority w:val="32"/>
    <w:qFormat/>
    <w:rsid w:val="00F3537A"/>
    <w:rPr>
      <w:b/>
      <w:bCs/>
      <w:smallCaps/>
      <w:color w:val="2F5496" w:themeColor="accent1" w:themeShade="BF"/>
      <w:spacing w:val="5"/>
    </w:rPr>
  </w:style>
  <w:style w:type="paragraph" w:styleId="BodyText">
    <w:name w:val="Body Text"/>
    <w:basedOn w:val="Normal"/>
    <w:link w:val="BodyTextChar"/>
    <w:uiPriority w:val="1"/>
    <w:qFormat/>
    <w:rsid w:val="00F3537A"/>
    <w:rPr>
      <w:sz w:val="23"/>
      <w:szCs w:val="23"/>
    </w:rPr>
  </w:style>
  <w:style w:type="character" w:customStyle="1" w:styleId="BodyTextChar">
    <w:name w:val="Body Text Char"/>
    <w:basedOn w:val="DefaultParagraphFont"/>
    <w:link w:val="BodyText"/>
    <w:uiPriority w:val="1"/>
    <w:rsid w:val="00F3537A"/>
    <w:rPr>
      <w:rFonts w:ascii="Caladea" w:eastAsia="Caladea" w:hAnsi="Caladea" w:cs="Caladea"/>
      <w:kern w:val="0"/>
      <w:sz w:val="23"/>
      <w:szCs w:val="23"/>
      <w14:ligatures w14:val="none"/>
    </w:rPr>
  </w:style>
  <w:style w:type="paragraph" w:customStyle="1" w:styleId="TableParagraph">
    <w:name w:val="Table Paragraph"/>
    <w:basedOn w:val="Normal"/>
    <w:uiPriority w:val="1"/>
    <w:qFormat/>
    <w:rsid w:val="00F3537A"/>
    <w:pPr>
      <w:ind w:left="107"/>
    </w:pPr>
  </w:style>
  <w:style w:type="paragraph" w:styleId="FootnoteText">
    <w:name w:val="footnote text"/>
    <w:basedOn w:val="Normal"/>
    <w:link w:val="FootnoteTextChar"/>
    <w:uiPriority w:val="99"/>
    <w:semiHidden/>
    <w:unhideWhenUsed/>
    <w:rsid w:val="00F3537A"/>
    <w:rPr>
      <w:sz w:val="20"/>
      <w:szCs w:val="20"/>
    </w:rPr>
  </w:style>
  <w:style w:type="character" w:customStyle="1" w:styleId="FootnoteTextChar">
    <w:name w:val="Footnote Text Char"/>
    <w:basedOn w:val="DefaultParagraphFont"/>
    <w:link w:val="FootnoteText"/>
    <w:uiPriority w:val="99"/>
    <w:semiHidden/>
    <w:rsid w:val="00F3537A"/>
    <w:rPr>
      <w:rFonts w:ascii="Caladea" w:eastAsia="Caladea" w:hAnsi="Caladea" w:cs="Caladea"/>
      <w:kern w:val="0"/>
      <w:sz w:val="20"/>
      <w:szCs w:val="20"/>
      <w14:ligatures w14:val="none"/>
    </w:rPr>
  </w:style>
  <w:style w:type="character" w:styleId="FootnoteReference">
    <w:name w:val="footnote reference"/>
    <w:basedOn w:val="DefaultParagraphFont"/>
    <w:uiPriority w:val="99"/>
    <w:semiHidden/>
    <w:unhideWhenUsed/>
    <w:rsid w:val="00F3537A"/>
    <w:rPr>
      <w:vertAlign w:val="superscript"/>
    </w:rPr>
  </w:style>
  <w:style w:type="character" w:styleId="Hyperlink">
    <w:name w:val="Hyperlink"/>
    <w:basedOn w:val="DefaultParagraphFont"/>
    <w:uiPriority w:val="99"/>
    <w:unhideWhenUsed/>
    <w:rsid w:val="00F3537A"/>
    <w:rPr>
      <w:color w:val="0563C1" w:themeColor="hyperlink"/>
      <w:u w:val="single"/>
    </w:rPr>
  </w:style>
  <w:style w:type="character" w:styleId="UnresolvedMention">
    <w:name w:val="Unresolved Mention"/>
    <w:basedOn w:val="DefaultParagraphFont"/>
    <w:uiPriority w:val="99"/>
    <w:semiHidden/>
    <w:unhideWhenUsed/>
    <w:rsid w:val="00F3537A"/>
    <w:rPr>
      <w:color w:val="605E5C"/>
      <w:shd w:val="clear" w:color="auto" w:fill="E1DFDD"/>
    </w:rPr>
  </w:style>
  <w:style w:type="paragraph" w:customStyle="1" w:styleId="Default">
    <w:name w:val="Default"/>
    <w:rsid w:val="00F3537A"/>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semiHidden/>
    <w:unhideWhenUsed/>
    <w:rsid w:val="008863F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95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chpr.au.int/en/node/649" TargetMode="External"/><Relationship Id="rId3" Type="http://schemas.openxmlformats.org/officeDocument/2006/relationships/hyperlink" Target="https://treaties.un.org/Pages/ViewDetails.aspx?src=TREATY&amp;mtdsg_no=IV-3&amp;chapter=4&amp;clang=_en" TargetMode="External"/><Relationship Id="rId7" Type="http://schemas.openxmlformats.org/officeDocument/2006/relationships/hyperlink" Target="https://au.int/en/treaties/1164" TargetMode="External"/><Relationship Id="rId2" Type="http://schemas.openxmlformats.org/officeDocument/2006/relationships/hyperlink" Target="https://treaties.un.org/Pages/ViewDetails.aspx?src=TREATY&amp;mtdsg_no=IV-2&amp;chapter=4&amp;clang=_en" TargetMode="External"/><Relationship Id="rId1" Type="http://schemas.openxmlformats.org/officeDocument/2006/relationships/hyperlink" Target="http://tbinternet.ohchr.org/_layouts/TreatyBodyExternal/Treaty.aspx?CountryID=162&amp;Lang=EN." TargetMode="External"/><Relationship Id="rId6" Type="http://schemas.openxmlformats.org/officeDocument/2006/relationships/hyperlink" Target="https://treaties.un.org/Pages/ViewDetails.aspx?src=TREATY&amp;mtdsg_no=IV-11-b&amp;chapter=4&amp;clang=_en." TargetMode="External"/><Relationship Id="rId5" Type="http://schemas.openxmlformats.org/officeDocument/2006/relationships/hyperlink" Target="https://treaties.un.org/Pages/ViewDetails.aspx?src=TREATY&amp;mtdsg_no=IV-9&amp;chapter=4&amp;clang=_en" TargetMode="External"/><Relationship Id="rId4" Type="http://schemas.openxmlformats.org/officeDocument/2006/relationships/hyperlink" Target="https://treaties.un.org/Pages/ViewDetails.aspx?src=TREATY&amp;mtdsg_no=IV-4&amp;chapter=4&amp;clang=_en" TargetMode="External"/><Relationship Id="rId9" Type="http://schemas.openxmlformats.org/officeDocument/2006/relationships/hyperlink" Target="https://au.int/sites/default/files/treaties/37077-sl-PROTOCOL_TO_THE_AFRICAN_CHARTER_ON_HUMAN_AND_PEOPLES_RIGHTS_ON_THE_RIGHTS_OF_WOMEN_IN_AFR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F9C7-F516-4CE1-BF17-1B1FC7C4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3</cp:revision>
  <dcterms:created xsi:type="dcterms:W3CDTF">2024-03-23T03:46:00Z</dcterms:created>
  <dcterms:modified xsi:type="dcterms:W3CDTF">2024-03-23T04:12:00Z</dcterms:modified>
</cp:coreProperties>
</file>